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25F9" w14:textId="69E495D1" w:rsidR="00016F7A" w:rsidRPr="00016F7A" w:rsidRDefault="00016F7A" w:rsidP="00016F7A">
      <w:pPr>
        <w:rPr>
          <w:color w:val="365F91" w:themeColor="accent1" w:themeShade="BF"/>
        </w:rPr>
      </w:pPr>
      <w:bookmarkStart w:id="0" w:name="_Hlk482786642"/>
    </w:p>
    <w:p w14:paraId="388BAE41" w14:textId="0E566659" w:rsidR="0040165D" w:rsidRPr="00016F7A" w:rsidRDefault="0DE34BA1" w:rsidP="00016F7A">
      <w:pPr>
        <w:jc w:val="center"/>
        <w:rPr>
          <w:rFonts w:asciiTheme="minorHAnsi" w:hAnsiTheme="minorHAnsi" w:cs="HelveticaNeueLTStd-Roman"/>
          <w:color w:val="365F91" w:themeColor="accent1" w:themeShade="BF"/>
          <w:sz w:val="24"/>
          <w:szCs w:val="24"/>
        </w:rPr>
      </w:pPr>
      <w:r w:rsidRPr="00402BE3">
        <w:rPr>
          <w:rFonts w:asciiTheme="minorHAnsi" w:eastAsiaTheme="minorEastAsia" w:hAnsiTheme="minorHAnsi"/>
          <w:b/>
          <w:bCs/>
          <w:color w:val="365F91" w:themeColor="accent1" w:themeShade="BF"/>
          <w:sz w:val="48"/>
          <w:szCs w:val="48"/>
        </w:rPr>
        <w:t>&gt;School name&lt; Sun Protection Policy</w:t>
      </w:r>
    </w:p>
    <w:p w14:paraId="1FA78648" w14:textId="77777777" w:rsidR="00E42E38" w:rsidRPr="00402BE3" w:rsidRDefault="00E42E38" w:rsidP="003862FC">
      <w:pPr>
        <w:autoSpaceDE w:val="0"/>
        <w:autoSpaceDN w:val="0"/>
        <w:adjustRightInd w:val="0"/>
        <w:spacing w:after="0" w:line="240" w:lineRule="auto"/>
        <w:rPr>
          <w:rFonts w:asciiTheme="minorHAnsi" w:eastAsiaTheme="minorEastAsia" w:hAnsiTheme="minorHAnsi"/>
          <w:b/>
          <w:bCs/>
          <w:color w:val="365F91" w:themeColor="accent1" w:themeShade="BF"/>
          <w:sz w:val="28"/>
          <w:szCs w:val="28"/>
        </w:rPr>
      </w:pPr>
    </w:p>
    <w:p w14:paraId="2BFF4BC2" w14:textId="60D9D404" w:rsidR="003862FC" w:rsidRPr="00402BE3" w:rsidRDefault="003862FC" w:rsidP="003862FC">
      <w:pPr>
        <w:autoSpaceDE w:val="0"/>
        <w:autoSpaceDN w:val="0"/>
        <w:adjustRightInd w:val="0"/>
        <w:spacing w:after="0" w:line="240" w:lineRule="auto"/>
        <w:rPr>
          <w:rFonts w:asciiTheme="minorHAnsi" w:eastAsiaTheme="minorEastAsia" w:hAnsiTheme="minorHAnsi"/>
          <w:b/>
          <w:bCs/>
          <w:color w:val="365F91" w:themeColor="accent1" w:themeShade="BF"/>
          <w:sz w:val="26"/>
          <w:szCs w:val="26"/>
        </w:rPr>
      </w:pPr>
      <w:r w:rsidRPr="00402BE3">
        <w:rPr>
          <w:rFonts w:asciiTheme="minorHAnsi" w:eastAsiaTheme="minorEastAsia" w:hAnsiTheme="minorHAnsi"/>
          <w:b/>
          <w:bCs/>
          <w:color w:val="365F91" w:themeColor="accent1" w:themeShade="BF"/>
          <w:sz w:val="26"/>
          <w:szCs w:val="26"/>
        </w:rPr>
        <w:t>Aim</w:t>
      </w:r>
    </w:p>
    <w:p w14:paraId="7544C774" w14:textId="0C7A556E" w:rsidR="003862FC" w:rsidRPr="00402BE3" w:rsidRDefault="003862FC" w:rsidP="003862FC">
      <w:pPr>
        <w:pStyle w:val="bodycopy"/>
        <w:rPr>
          <w:rFonts w:asciiTheme="minorHAnsi" w:eastAsia="Calibri,Arial" w:hAnsiTheme="minorHAnsi" w:cstheme="minorHAnsi"/>
          <w:color w:val="365F91" w:themeColor="accent1" w:themeShade="BF"/>
          <w:spacing w:val="-7"/>
        </w:rPr>
      </w:pPr>
      <w:r w:rsidRPr="00402BE3">
        <w:rPr>
          <w:rFonts w:asciiTheme="minorHAnsi" w:eastAsia="Calibri,Arial" w:hAnsiTheme="minorHAnsi" w:cstheme="minorHAnsi"/>
          <w:color w:val="365F91" w:themeColor="accent1" w:themeShade="BF"/>
          <w:spacing w:val="-7"/>
        </w:rPr>
        <w:t xml:space="preserve">This policy aims to protect all </w:t>
      </w:r>
      <w:r w:rsidR="00BA6108">
        <w:rPr>
          <w:rFonts w:asciiTheme="minorHAnsi" w:eastAsia="Calibri,Arial" w:hAnsiTheme="minorHAnsi" w:cstheme="minorHAnsi"/>
          <w:color w:val="365F91" w:themeColor="accent1" w:themeShade="BF"/>
          <w:spacing w:val="-7"/>
        </w:rPr>
        <w:t>employees</w:t>
      </w:r>
      <w:r w:rsidRPr="00402BE3">
        <w:rPr>
          <w:rFonts w:asciiTheme="minorHAnsi" w:eastAsia="Calibri,Arial" w:hAnsiTheme="minorHAnsi" w:cstheme="minorHAnsi"/>
          <w:color w:val="365F91" w:themeColor="accent1" w:themeShade="BF"/>
          <w:spacing w:val="-7"/>
        </w:rPr>
        <w:t>, students, contracted services, parents, families and volunteers of &gt;School name&lt; from the harmful effects of  UV radiation exposure.</w:t>
      </w:r>
    </w:p>
    <w:p w14:paraId="7FAA4712" w14:textId="77777777" w:rsidR="00944270" w:rsidRPr="00402BE3" w:rsidRDefault="00944270" w:rsidP="00944270">
      <w:pPr>
        <w:autoSpaceDE w:val="0"/>
        <w:autoSpaceDN w:val="0"/>
        <w:adjustRightInd w:val="0"/>
        <w:spacing w:after="0" w:line="240" w:lineRule="auto"/>
        <w:rPr>
          <w:rFonts w:asciiTheme="minorHAnsi" w:eastAsia="Calibri,Arial" w:hAnsiTheme="minorHAnsi" w:cstheme="minorHAnsi"/>
          <w:color w:val="365F91" w:themeColor="accent1" w:themeShade="BF"/>
          <w:spacing w:val="-7"/>
          <w:lang w:val="en-US"/>
        </w:rPr>
      </w:pPr>
    </w:p>
    <w:p w14:paraId="5736B9D0" w14:textId="2D4D0AF6" w:rsidR="00944270" w:rsidRPr="00402BE3" w:rsidRDefault="00944270" w:rsidP="00944270">
      <w:pPr>
        <w:autoSpaceDE w:val="0"/>
        <w:autoSpaceDN w:val="0"/>
        <w:adjustRightInd w:val="0"/>
        <w:spacing w:after="0" w:line="240" w:lineRule="auto"/>
        <w:rPr>
          <w:rFonts w:asciiTheme="minorHAnsi" w:eastAsiaTheme="minorEastAsia" w:hAnsiTheme="minorHAnsi"/>
          <w:b/>
          <w:bCs/>
          <w:color w:val="365F91" w:themeColor="accent1" w:themeShade="BF"/>
          <w:sz w:val="26"/>
          <w:szCs w:val="26"/>
        </w:rPr>
      </w:pPr>
      <w:r w:rsidRPr="00402BE3">
        <w:rPr>
          <w:rFonts w:asciiTheme="minorHAnsi" w:eastAsiaTheme="minorEastAsia" w:hAnsiTheme="minorHAnsi"/>
          <w:b/>
          <w:bCs/>
          <w:color w:val="365F91" w:themeColor="accent1" w:themeShade="BF"/>
          <w:sz w:val="26"/>
          <w:szCs w:val="26"/>
        </w:rPr>
        <w:t>Involvement</w:t>
      </w:r>
    </w:p>
    <w:p w14:paraId="27F496D2" w14:textId="611E13AA" w:rsidR="00944270" w:rsidRPr="00402BE3" w:rsidRDefault="00944270" w:rsidP="00944270">
      <w:pPr>
        <w:pStyle w:val="bodycopy"/>
        <w:rPr>
          <w:rFonts w:asciiTheme="minorHAnsi"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This policy applies to all </w:t>
      </w:r>
      <w:proofErr w:type="spellStart"/>
      <w:r w:rsidR="00BA6108">
        <w:rPr>
          <w:rFonts w:asciiTheme="minorHAnsi" w:eastAsiaTheme="minorEastAsia" w:hAnsiTheme="minorHAnsi" w:cstheme="minorHAnsi"/>
          <w:color w:val="365F91" w:themeColor="accent1" w:themeShade="BF"/>
        </w:rPr>
        <w:t>employyes</w:t>
      </w:r>
      <w:proofErr w:type="spellEnd"/>
      <w:r w:rsidRPr="00402BE3">
        <w:rPr>
          <w:rFonts w:asciiTheme="minorHAnsi" w:eastAsiaTheme="minorEastAsia" w:hAnsiTheme="minorHAnsi" w:cstheme="minorHAnsi"/>
          <w:color w:val="365F91" w:themeColor="accent1" w:themeShade="BF"/>
        </w:rPr>
        <w:t xml:space="preserve">, students, visitors, contracted services, families and volunteers of &gt;School name&lt; while on the premises and involved in excursions that require leaving the premises.  </w:t>
      </w:r>
    </w:p>
    <w:p w14:paraId="1FB907A0" w14:textId="77777777" w:rsidR="00944270" w:rsidRPr="00402BE3" w:rsidRDefault="00944270" w:rsidP="00944270">
      <w:pPr>
        <w:autoSpaceDE w:val="0"/>
        <w:autoSpaceDN w:val="0"/>
        <w:adjustRightInd w:val="0"/>
        <w:spacing w:after="0" w:line="240" w:lineRule="auto"/>
        <w:rPr>
          <w:rFonts w:asciiTheme="minorHAnsi" w:eastAsiaTheme="minorEastAsia" w:hAnsiTheme="minorHAnsi"/>
          <w:b/>
          <w:bCs/>
          <w:color w:val="365F91" w:themeColor="accent1" w:themeShade="BF"/>
          <w:sz w:val="28"/>
          <w:szCs w:val="28"/>
        </w:rPr>
      </w:pPr>
    </w:p>
    <w:p w14:paraId="4A9362D5" w14:textId="5328FD0B" w:rsidR="003862FC" w:rsidRPr="00402BE3" w:rsidRDefault="003862FC" w:rsidP="003862FC">
      <w:pPr>
        <w:autoSpaceDE w:val="0"/>
        <w:autoSpaceDN w:val="0"/>
        <w:adjustRightInd w:val="0"/>
        <w:spacing w:after="0" w:line="240" w:lineRule="auto"/>
        <w:rPr>
          <w:rFonts w:asciiTheme="minorHAnsi" w:eastAsiaTheme="minorEastAsia" w:hAnsiTheme="minorHAnsi"/>
          <w:b/>
          <w:bCs/>
          <w:color w:val="365F91" w:themeColor="accent1" w:themeShade="BF"/>
          <w:sz w:val="26"/>
          <w:szCs w:val="26"/>
        </w:rPr>
      </w:pPr>
      <w:r w:rsidRPr="00402BE3">
        <w:rPr>
          <w:rFonts w:asciiTheme="minorHAnsi" w:eastAsiaTheme="minorEastAsia" w:hAnsiTheme="minorHAnsi"/>
          <w:b/>
          <w:bCs/>
          <w:color w:val="365F91" w:themeColor="accent1" w:themeShade="BF"/>
          <w:sz w:val="26"/>
          <w:szCs w:val="26"/>
        </w:rPr>
        <w:t>Rationale</w:t>
      </w:r>
    </w:p>
    <w:p w14:paraId="2FF1B637" w14:textId="77777777" w:rsidR="003862FC" w:rsidRPr="00402BE3" w:rsidRDefault="003862FC" w:rsidP="003862FC">
      <w:pPr>
        <w:pStyle w:val="Default"/>
        <w:rPr>
          <w:rFonts w:asciiTheme="minorHAnsi" w:hAnsiTheme="minorHAnsi" w:cstheme="minorHAnsi"/>
          <w:color w:val="365F91" w:themeColor="accent1" w:themeShade="BF"/>
          <w:sz w:val="22"/>
          <w:szCs w:val="22"/>
        </w:rPr>
      </w:pPr>
      <w:r w:rsidRPr="00402BE3">
        <w:rPr>
          <w:rFonts w:asciiTheme="minorHAnsi" w:eastAsiaTheme="minorEastAsia" w:hAnsiTheme="minorHAnsi" w:cstheme="minorHAnsi"/>
          <w:color w:val="365F91" w:themeColor="accent1" w:themeShade="BF"/>
          <w:sz w:val="22"/>
          <w:szCs w:val="22"/>
        </w:rPr>
        <w:t xml:space="preserve">Queensland has the highest rate of skin cancer in the world. Skin cancers account for 80 per cent of all new cancers diagnosed each year in Australia, making it by far the most common type of cancer diagnosed. </w:t>
      </w:r>
    </w:p>
    <w:p w14:paraId="66E827CE" w14:textId="77777777" w:rsidR="003862FC" w:rsidRPr="00402BE3" w:rsidRDefault="003862FC" w:rsidP="003862FC">
      <w:pPr>
        <w:pStyle w:val="Default"/>
        <w:rPr>
          <w:rFonts w:asciiTheme="minorHAnsi" w:hAnsiTheme="minorHAnsi" w:cstheme="minorHAnsi"/>
          <w:color w:val="365F91" w:themeColor="accent1" w:themeShade="BF"/>
          <w:sz w:val="22"/>
          <w:szCs w:val="22"/>
        </w:rPr>
      </w:pPr>
    </w:p>
    <w:p w14:paraId="0E19C2F0" w14:textId="69ABC461" w:rsidR="003862FC" w:rsidRPr="00402BE3" w:rsidRDefault="003862FC" w:rsidP="003862FC">
      <w:pPr>
        <w:pStyle w:val="Default"/>
        <w:rPr>
          <w:rFonts w:asciiTheme="minorHAnsi" w:hAnsiTheme="minorHAnsi" w:cstheme="minorHAnsi"/>
          <w:color w:val="365F91" w:themeColor="accent1" w:themeShade="BF"/>
          <w:sz w:val="22"/>
          <w:szCs w:val="22"/>
        </w:rPr>
      </w:pPr>
      <w:r w:rsidRPr="00402BE3">
        <w:rPr>
          <w:rFonts w:asciiTheme="minorHAnsi" w:eastAsiaTheme="minorEastAsia" w:hAnsiTheme="minorHAnsi" w:cstheme="minorHAnsi"/>
          <w:color w:val="365F91" w:themeColor="accent1" w:themeShade="BF"/>
          <w:sz w:val="22"/>
          <w:szCs w:val="22"/>
        </w:rPr>
        <w:t>Skin damage, including skin cancer, is the result of cumulative exposure to the sun. UV damage accumulated during childhood and adolescence is associated with a</w:t>
      </w:r>
      <w:r w:rsidR="001E14BA">
        <w:rPr>
          <w:rFonts w:asciiTheme="minorHAnsi" w:eastAsiaTheme="minorEastAsia" w:hAnsiTheme="minorHAnsi" w:cstheme="minorHAnsi"/>
          <w:color w:val="365F91" w:themeColor="accent1" w:themeShade="BF"/>
          <w:sz w:val="22"/>
          <w:szCs w:val="22"/>
        </w:rPr>
        <w:t>n</w:t>
      </w:r>
      <w:r w:rsidRPr="00402BE3">
        <w:rPr>
          <w:rFonts w:asciiTheme="minorHAnsi" w:eastAsiaTheme="minorEastAsia" w:hAnsiTheme="minorHAnsi" w:cstheme="minorHAnsi"/>
          <w:color w:val="365F91" w:themeColor="accent1" w:themeShade="BF"/>
          <w:sz w:val="22"/>
          <w:szCs w:val="22"/>
        </w:rPr>
        <w:t xml:space="preserve"> increased risk of skin cancer later in life.</w:t>
      </w:r>
      <w:r w:rsidRPr="00402BE3">
        <w:rPr>
          <w:rFonts w:asciiTheme="minorHAnsi" w:hAnsiTheme="minorHAnsi" w:cstheme="minorHAnsi"/>
          <w:color w:val="365F91" w:themeColor="accent1" w:themeShade="BF"/>
          <w:sz w:val="22"/>
          <w:szCs w:val="22"/>
        </w:rPr>
        <w:t xml:space="preserve"> </w:t>
      </w:r>
      <w:r w:rsidRPr="00402BE3">
        <w:rPr>
          <w:rFonts w:asciiTheme="minorHAnsi" w:eastAsiaTheme="minorEastAsia" w:hAnsiTheme="minorHAnsi" w:cstheme="minorHAnsi"/>
          <w:color w:val="365F91" w:themeColor="accent1" w:themeShade="BF"/>
          <w:sz w:val="22"/>
          <w:szCs w:val="22"/>
        </w:rPr>
        <w:t xml:space="preserve">Given students and </w:t>
      </w:r>
      <w:proofErr w:type="spellStart"/>
      <w:r w:rsidR="00BA6108">
        <w:rPr>
          <w:rFonts w:asciiTheme="minorHAnsi" w:eastAsiaTheme="minorEastAsia" w:hAnsiTheme="minorHAnsi" w:cstheme="minorHAnsi"/>
          <w:color w:val="365F91" w:themeColor="accent1" w:themeShade="BF"/>
          <w:sz w:val="22"/>
          <w:szCs w:val="22"/>
        </w:rPr>
        <w:t>emplyees</w:t>
      </w:r>
      <w:proofErr w:type="spellEnd"/>
      <w:r w:rsidR="00BA6108">
        <w:rPr>
          <w:rFonts w:asciiTheme="minorHAnsi" w:eastAsiaTheme="minorEastAsia" w:hAnsiTheme="minorHAnsi" w:cstheme="minorHAnsi"/>
          <w:color w:val="365F91" w:themeColor="accent1" w:themeShade="BF"/>
          <w:sz w:val="22"/>
          <w:szCs w:val="22"/>
        </w:rPr>
        <w:t xml:space="preserve"> </w:t>
      </w:r>
      <w:r w:rsidRPr="00402BE3">
        <w:rPr>
          <w:rFonts w:asciiTheme="minorHAnsi" w:eastAsiaTheme="minorEastAsia" w:hAnsiTheme="minorHAnsi" w:cstheme="minorHAnsi"/>
          <w:color w:val="365F91" w:themeColor="accent1" w:themeShade="BF"/>
          <w:sz w:val="22"/>
          <w:szCs w:val="22"/>
        </w:rPr>
        <w:t xml:space="preserve">are at school during peak UV times, schools play a major role in providing an environment where policies and procedures can positively influence long-term SunSmart behaviour. </w:t>
      </w:r>
    </w:p>
    <w:p w14:paraId="0D582AE3" w14:textId="77777777" w:rsidR="003862FC" w:rsidRPr="00402BE3" w:rsidRDefault="003862FC" w:rsidP="003862FC">
      <w:pPr>
        <w:pStyle w:val="Default"/>
        <w:rPr>
          <w:rFonts w:asciiTheme="minorHAnsi" w:hAnsiTheme="minorHAnsi" w:cstheme="minorHAnsi"/>
          <w:color w:val="365F91" w:themeColor="accent1" w:themeShade="BF"/>
          <w:sz w:val="22"/>
          <w:szCs w:val="22"/>
        </w:rPr>
      </w:pPr>
    </w:p>
    <w:p w14:paraId="0A71F4B3" w14:textId="4A6921FC" w:rsidR="003862FC" w:rsidRPr="00402BE3" w:rsidRDefault="003862FC" w:rsidP="003862FC">
      <w:p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With this in mind, schools need to take into account the need to support students, </w:t>
      </w:r>
      <w:r w:rsidR="00BA6108">
        <w:rPr>
          <w:rFonts w:asciiTheme="minorHAnsi" w:eastAsiaTheme="minorEastAsia" w:hAnsiTheme="minorHAnsi" w:cstheme="minorHAnsi"/>
          <w:color w:val="365F91" w:themeColor="accent1" w:themeShade="BF"/>
        </w:rPr>
        <w:t>employees</w:t>
      </w:r>
      <w:r w:rsidRPr="00402BE3">
        <w:rPr>
          <w:rFonts w:asciiTheme="minorHAnsi" w:eastAsiaTheme="minorEastAsia" w:hAnsiTheme="minorHAnsi" w:cstheme="minorHAnsi"/>
          <w:color w:val="365F91" w:themeColor="accent1" w:themeShade="BF"/>
        </w:rPr>
        <w:t>, parents and visitors to the school by providing and promoting a SunSmart environment.</w:t>
      </w:r>
    </w:p>
    <w:p w14:paraId="699E5041" w14:textId="42757739" w:rsidR="00944270" w:rsidRPr="00402BE3" w:rsidRDefault="00944270" w:rsidP="003862FC">
      <w:pPr>
        <w:autoSpaceDE w:val="0"/>
        <w:autoSpaceDN w:val="0"/>
        <w:adjustRightInd w:val="0"/>
        <w:spacing w:after="0" w:line="240" w:lineRule="auto"/>
        <w:rPr>
          <w:rFonts w:asciiTheme="minorHAnsi" w:eastAsiaTheme="minorEastAsia" w:hAnsiTheme="minorHAnsi" w:cstheme="minorHAnsi"/>
          <w:color w:val="365F91" w:themeColor="accent1" w:themeShade="BF"/>
        </w:rPr>
      </w:pPr>
    </w:p>
    <w:p w14:paraId="2F6B9EF3" w14:textId="6D52FC0B" w:rsidR="00944270" w:rsidRPr="00402BE3" w:rsidRDefault="00944270" w:rsidP="003862FC">
      <w:pPr>
        <w:autoSpaceDE w:val="0"/>
        <w:autoSpaceDN w:val="0"/>
        <w:adjustRightInd w:val="0"/>
        <w:spacing w:after="0" w:line="240" w:lineRule="auto"/>
        <w:rPr>
          <w:rFonts w:asciiTheme="minorHAnsi" w:eastAsiaTheme="minorEastAsia" w:hAnsiTheme="minorHAnsi" w:cstheme="minorHAnsi"/>
          <w:b/>
          <w:color w:val="365F91" w:themeColor="accent1" w:themeShade="BF"/>
          <w:sz w:val="26"/>
          <w:szCs w:val="26"/>
        </w:rPr>
      </w:pPr>
      <w:r w:rsidRPr="00402BE3">
        <w:rPr>
          <w:rFonts w:asciiTheme="minorHAnsi" w:eastAsiaTheme="minorEastAsia" w:hAnsiTheme="minorHAnsi" w:cstheme="minorHAnsi"/>
          <w:b/>
          <w:color w:val="365F91" w:themeColor="accent1" w:themeShade="BF"/>
          <w:sz w:val="26"/>
          <w:szCs w:val="26"/>
        </w:rPr>
        <w:t>Procedures</w:t>
      </w:r>
    </w:p>
    <w:p w14:paraId="239C3280" w14:textId="5155ECF8" w:rsidR="00944270" w:rsidRPr="00402BE3" w:rsidRDefault="00944270" w:rsidP="00944270">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To assist with implementation of this policy, </w:t>
      </w:r>
      <w:r w:rsidR="00BA6108">
        <w:rPr>
          <w:rFonts w:asciiTheme="minorHAnsi" w:eastAsiaTheme="minorEastAsia" w:hAnsiTheme="minorHAnsi" w:cstheme="minorHAnsi"/>
          <w:color w:val="365F91" w:themeColor="accent1" w:themeShade="BF"/>
        </w:rPr>
        <w:t>employees</w:t>
      </w:r>
      <w:r w:rsidRPr="00402BE3">
        <w:rPr>
          <w:rFonts w:asciiTheme="minorHAnsi" w:eastAsiaTheme="minorEastAsia" w:hAnsiTheme="minorHAnsi" w:cstheme="minorHAnsi"/>
          <w:color w:val="365F91" w:themeColor="accent1" w:themeShade="BF"/>
        </w:rPr>
        <w:t xml:space="preserve"> and students are encouraged to access daily local sun protection times via the SunSmart app, Sunsmart widget on the school website</w:t>
      </w:r>
      <w:r w:rsidR="000E3F2F">
        <w:rPr>
          <w:rFonts w:asciiTheme="minorHAnsi" w:eastAsiaTheme="minorEastAsia" w:hAnsiTheme="minorHAnsi" w:cstheme="minorHAnsi"/>
          <w:color w:val="365F91" w:themeColor="accent1" w:themeShade="BF"/>
        </w:rPr>
        <w:t>,</w:t>
      </w:r>
      <w:r w:rsidRPr="00402BE3">
        <w:rPr>
          <w:rFonts w:asciiTheme="minorHAnsi" w:eastAsiaTheme="minorEastAsia" w:hAnsiTheme="minorHAnsi" w:cstheme="minorHAnsi"/>
          <w:color w:val="365F91" w:themeColor="accent1" w:themeShade="BF"/>
        </w:rPr>
        <w:t xml:space="preserve"> or sunsmart.com.au </w:t>
      </w:r>
    </w:p>
    <w:p w14:paraId="1D68E3CA" w14:textId="3F051A8F" w:rsidR="00F60501" w:rsidRPr="00402BE3" w:rsidRDefault="00944270" w:rsidP="00F60501">
      <w:pPr>
        <w:pStyle w:val="ListParagraph"/>
        <w:numPr>
          <w:ilvl w:val="0"/>
          <w:numId w:val="26"/>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The sun p</w:t>
      </w:r>
      <w:r w:rsidR="00281151" w:rsidRPr="00402BE3">
        <w:rPr>
          <w:rFonts w:asciiTheme="minorHAnsi" w:eastAsiaTheme="minorEastAsia" w:hAnsiTheme="minorHAnsi" w:cstheme="minorHAnsi"/>
          <w:color w:val="365F91" w:themeColor="accent1" w:themeShade="BF"/>
        </w:rPr>
        <w:t>rotection measures listed are to be used for all outdoor activities when UV is three and above. If daily sun protection times cannot be checked, please use sun protection all year round.</w:t>
      </w:r>
      <w:r w:rsidR="00F60501" w:rsidRPr="00402BE3">
        <w:rPr>
          <w:rFonts w:asciiTheme="minorHAnsi" w:eastAsiaTheme="minorEastAsia" w:hAnsiTheme="minorHAnsi" w:cstheme="minorHAnsi"/>
          <w:color w:val="365F91" w:themeColor="accent1" w:themeShade="BF"/>
        </w:rPr>
        <w:t xml:space="preserve"> Outdoor activities should be minimised between 10am – 3pm.</w:t>
      </w:r>
    </w:p>
    <w:p w14:paraId="41D8AE66" w14:textId="77777777" w:rsidR="00F60501" w:rsidRPr="00402BE3" w:rsidRDefault="00F60501" w:rsidP="00F60501">
      <w:pPr>
        <w:pStyle w:val="ListParagraph"/>
        <w:autoSpaceDE w:val="0"/>
        <w:autoSpaceDN w:val="0"/>
        <w:adjustRightInd w:val="0"/>
        <w:spacing w:after="0" w:line="240" w:lineRule="auto"/>
        <w:rPr>
          <w:rFonts w:asciiTheme="minorHAnsi" w:eastAsiaTheme="minorEastAsia" w:hAnsiTheme="minorHAnsi" w:cstheme="minorHAnsi"/>
          <w:color w:val="365F91" w:themeColor="accent1" w:themeShade="BF"/>
        </w:rPr>
      </w:pPr>
    </w:p>
    <w:p w14:paraId="565A9B30" w14:textId="0C4CB009" w:rsidR="00F60501" w:rsidRPr="00402BE3" w:rsidRDefault="00F60501" w:rsidP="00F60501">
      <w:pPr>
        <w:autoSpaceDE w:val="0"/>
        <w:autoSpaceDN w:val="0"/>
        <w:adjustRightInd w:val="0"/>
        <w:spacing w:after="0" w:line="240" w:lineRule="auto"/>
        <w:rPr>
          <w:rFonts w:asciiTheme="minorHAnsi" w:eastAsiaTheme="minorEastAsia" w:hAnsiTheme="minorHAnsi" w:cstheme="minorHAnsi"/>
          <w:b/>
          <w:color w:val="365F91" w:themeColor="accent1" w:themeShade="BF"/>
          <w:sz w:val="26"/>
          <w:szCs w:val="26"/>
        </w:rPr>
      </w:pPr>
      <w:r w:rsidRPr="00402BE3">
        <w:rPr>
          <w:rFonts w:asciiTheme="minorHAnsi" w:eastAsiaTheme="minorEastAsia" w:hAnsiTheme="minorHAnsi" w:cstheme="minorHAnsi"/>
          <w:b/>
          <w:color w:val="365F91" w:themeColor="accent1" w:themeShade="BF"/>
          <w:sz w:val="26"/>
          <w:szCs w:val="26"/>
        </w:rPr>
        <w:t>Healthy physical environment</w:t>
      </w:r>
    </w:p>
    <w:p w14:paraId="14BDEAE1" w14:textId="77777777" w:rsidR="00281151" w:rsidRPr="00402BE3" w:rsidRDefault="00281151" w:rsidP="00281151">
      <w:pPr>
        <w:autoSpaceDE w:val="0"/>
        <w:autoSpaceDN w:val="0"/>
        <w:adjustRightInd w:val="0"/>
        <w:spacing w:after="0" w:line="240" w:lineRule="auto"/>
        <w:rPr>
          <w:rFonts w:asciiTheme="minorHAnsi" w:eastAsiaTheme="minorEastAsia" w:hAnsiTheme="minorHAnsi" w:cstheme="minorHAnsi"/>
          <w:color w:val="365F91" w:themeColor="accent1" w:themeShade="BF"/>
        </w:rPr>
      </w:pPr>
    </w:p>
    <w:p w14:paraId="0A96CD38" w14:textId="6A449BD7" w:rsidR="00944270" w:rsidRPr="00402BE3" w:rsidRDefault="00F60501" w:rsidP="00F60501">
      <w:pPr>
        <w:pStyle w:val="ListParagraph"/>
        <w:numPr>
          <w:ilvl w:val="0"/>
          <w:numId w:val="27"/>
        </w:numPr>
        <w:autoSpaceDE w:val="0"/>
        <w:autoSpaceDN w:val="0"/>
        <w:adjustRightInd w:val="0"/>
        <w:spacing w:after="0" w:line="240" w:lineRule="auto"/>
        <w:rPr>
          <w:rFonts w:asciiTheme="minorHAnsi" w:eastAsiaTheme="minorEastAsia" w:hAnsiTheme="minorHAnsi" w:cstheme="minorHAnsi"/>
          <w:b/>
          <w:color w:val="548DD4" w:themeColor="text2" w:themeTint="99"/>
        </w:rPr>
      </w:pPr>
      <w:r w:rsidRPr="00402BE3">
        <w:rPr>
          <w:rFonts w:asciiTheme="minorHAnsi" w:eastAsiaTheme="minorEastAsia" w:hAnsiTheme="minorHAnsi" w:cstheme="minorHAnsi"/>
          <w:b/>
          <w:color w:val="548DD4" w:themeColor="text2" w:themeTint="99"/>
        </w:rPr>
        <w:t>Seek shade</w:t>
      </w:r>
    </w:p>
    <w:p w14:paraId="651B6EBB" w14:textId="25010762" w:rsidR="00F60501" w:rsidRPr="00402BE3" w:rsidRDefault="00F60501" w:rsidP="00F60501">
      <w:pPr>
        <w:pStyle w:val="ListParagraph"/>
        <w:numPr>
          <w:ilvl w:val="0"/>
          <w:numId w:val="28"/>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Provide a variety of shade (i.e. built, natural and portable) in all areas where students congregate including areas for lunch, outdoor teaching and sport. </w:t>
      </w:r>
    </w:p>
    <w:p w14:paraId="3384EF94" w14:textId="503C3FCD" w:rsidR="00F60501" w:rsidRPr="00402BE3" w:rsidRDefault="00F60501" w:rsidP="00F60501">
      <w:pPr>
        <w:pStyle w:val="ListParagraph"/>
        <w:numPr>
          <w:ilvl w:val="0"/>
          <w:numId w:val="28"/>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Encourage students to use available shade. </w:t>
      </w:r>
    </w:p>
    <w:p w14:paraId="32688D4A" w14:textId="3ADA15E8" w:rsidR="00F60501" w:rsidRPr="00402BE3" w:rsidRDefault="00F60501" w:rsidP="00F60501">
      <w:pPr>
        <w:pStyle w:val="ListParagraph"/>
        <w:numPr>
          <w:ilvl w:val="0"/>
          <w:numId w:val="28"/>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Consider shade availability when planning all outdoor events and excursions.</w:t>
      </w:r>
    </w:p>
    <w:p w14:paraId="0F1983E8" w14:textId="3DEB182D" w:rsidR="00F60501" w:rsidRPr="00402BE3" w:rsidRDefault="00F60501" w:rsidP="00F60501">
      <w:pPr>
        <w:pStyle w:val="ListParagraph"/>
        <w:numPr>
          <w:ilvl w:val="0"/>
          <w:numId w:val="28"/>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Conduct regular shade assessments to determine future needs. </w:t>
      </w:r>
    </w:p>
    <w:p w14:paraId="7F0B4C49" w14:textId="3E5BD3D8" w:rsidR="00F60501" w:rsidRPr="00402BE3" w:rsidRDefault="00F60501" w:rsidP="00F60501">
      <w:pPr>
        <w:autoSpaceDE w:val="0"/>
        <w:autoSpaceDN w:val="0"/>
        <w:adjustRightInd w:val="0"/>
        <w:spacing w:after="0" w:line="240" w:lineRule="auto"/>
        <w:rPr>
          <w:rFonts w:asciiTheme="minorHAnsi" w:eastAsiaTheme="minorEastAsia" w:hAnsiTheme="minorHAnsi" w:cstheme="minorHAnsi"/>
          <w:color w:val="365F91" w:themeColor="accent1" w:themeShade="BF"/>
          <w:sz w:val="28"/>
          <w:szCs w:val="28"/>
        </w:rPr>
      </w:pPr>
    </w:p>
    <w:p w14:paraId="1C5672C1" w14:textId="77777777" w:rsidR="00016F7A" w:rsidRDefault="00016F7A">
      <w:pPr>
        <w:rPr>
          <w:rFonts w:asciiTheme="minorHAnsi" w:eastAsiaTheme="minorEastAsia" w:hAnsiTheme="minorHAnsi" w:cstheme="minorHAnsi"/>
          <w:b/>
          <w:color w:val="365F91" w:themeColor="accent1" w:themeShade="BF"/>
          <w:sz w:val="26"/>
          <w:szCs w:val="26"/>
        </w:rPr>
      </w:pPr>
      <w:r>
        <w:rPr>
          <w:rFonts w:asciiTheme="minorHAnsi" w:eastAsiaTheme="minorEastAsia" w:hAnsiTheme="minorHAnsi" w:cstheme="minorHAnsi"/>
          <w:b/>
          <w:color w:val="365F91" w:themeColor="accent1" w:themeShade="BF"/>
          <w:sz w:val="26"/>
          <w:szCs w:val="26"/>
        </w:rPr>
        <w:br w:type="page"/>
      </w:r>
    </w:p>
    <w:p w14:paraId="63DACE86" w14:textId="01545BE8" w:rsidR="00F60501" w:rsidRPr="00402BE3" w:rsidRDefault="00F60501" w:rsidP="00F60501">
      <w:pPr>
        <w:autoSpaceDE w:val="0"/>
        <w:autoSpaceDN w:val="0"/>
        <w:adjustRightInd w:val="0"/>
        <w:spacing w:after="0" w:line="240" w:lineRule="auto"/>
        <w:rPr>
          <w:rFonts w:asciiTheme="minorHAnsi" w:eastAsiaTheme="minorEastAsia" w:hAnsiTheme="minorHAnsi" w:cstheme="minorHAnsi"/>
          <w:b/>
          <w:color w:val="365F91" w:themeColor="accent1" w:themeShade="BF"/>
          <w:sz w:val="26"/>
          <w:szCs w:val="26"/>
        </w:rPr>
      </w:pPr>
      <w:r w:rsidRPr="00402BE3">
        <w:rPr>
          <w:rFonts w:asciiTheme="minorHAnsi" w:eastAsiaTheme="minorEastAsia" w:hAnsiTheme="minorHAnsi" w:cstheme="minorHAnsi"/>
          <w:b/>
          <w:color w:val="365F91" w:themeColor="accent1" w:themeShade="BF"/>
          <w:sz w:val="26"/>
          <w:szCs w:val="26"/>
        </w:rPr>
        <w:lastRenderedPageBreak/>
        <w:t>Healthy social environment</w:t>
      </w:r>
    </w:p>
    <w:p w14:paraId="7840C384" w14:textId="77777777" w:rsidR="00E42E38" w:rsidRPr="00402BE3" w:rsidRDefault="00E42E38" w:rsidP="00F60501">
      <w:pPr>
        <w:autoSpaceDE w:val="0"/>
        <w:autoSpaceDN w:val="0"/>
        <w:adjustRightInd w:val="0"/>
        <w:spacing w:after="0" w:line="240" w:lineRule="auto"/>
        <w:rPr>
          <w:rFonts w:asciiTheme="minorHAnsi" w:eastAsiaTheme="minorEastAsia" w:hAnsiTheme="minorHAnsi" w:cstheme="minorHAnsi"/>
          <w:b/>
          <w:color w:val="365F91" w:themeColor="accent1" w:themeShade="BF"/>
          <w:sz w:val="28"/>
          <w:szCs w:val="28"/>
        </w:rPr>
      </w:pPr>
    </w:p>
    <w:p w14:paraId="7E2A3F42" w14:textId="6799A2C0" w:rsidR="00F60501" w:rsidRPr="00402BE3" w:rsidRDefault="00F60501" w:rsidP="00F60501">
      <w:pPr>
        <w:pStyle w:val="ListParagraph"/>
        <w:numPr>
          <w:ilvl w:val="0"/>
          <w:numId w:val="27"/>
        </w:numPr>
        <w:autoSpaceDE w:val="0"/>
        <w:autoSpaceDN w:val="0"/>
        <w:adjustRightInd w:val="0"/>
        <w:spacing w:after="0" w:line="240" w:lineRule="auto"/>
        <w:rPr>
          <w:rFonts w:asciiTheme="minorHAnsi" w:eastAsiaTheme="minorEastAsia" w:hAnsiTheme="minorHAnsi" w:cstheme="minorHAnsi"/>
          <w:b/>
          <w:color w:val="548DD4" w:themeColor="text2" w:themeTint="99"/>
        </w:rPr>
      </w:pPr>
      <w:r w:rsidRPr="00402BE3">
        <w:rPr>
          <w:rFonts w:asciiTheme="minorHAnsi" w:eastAsiaTheme="minorEastAsia" w:hAnsiTheme="minorHAnsi" w:cstheme="minorHAnsi"/>
          <w:b/>
          <w:color w:val="548DD4" w:themeColor="text2" w:themeTint="99"/>
        </w:rPr>
        <w:t>Slip on sun protective clothing</w:t>
      </w:r>
    </w:p>
    <w:p w14:paraId="0C058D13" w14:textId="0BC5A804" w:rsidR="00E42E38" w:rsidRPr="00402BE3" w:rsidRDefault="00E42E38" w:rsidP="00E42E38">
      <w:pPr>
        <w:pStyle w:val="ListParagraph"/>
        <w:numPr>
          <w:ilvl w:val="0"/>
          <w:numId w:val="29"/>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Make school uniforms SunSmart as per Cancer Council Queensland </w:t>
      </w:r>
      <w:proofErr w:type="spellStart"/>
      <w:r w:rsidRPr="00402BE3">
        <w:rPr>
          <w:rFonts w:asciiTheme="minorHAnsi" w:eastAsiaTheme="minorEastAsia" w:hAnsiTheme="minorHAnsi" w:cstheme="minorHAnsi"/>
          <w:color w:val="365F91" w:themeColor="accent1" w:themeShade="BF"/>
        </w:rPr>
        <w:t>reccommendations</w:t>
      </w:r>
      <w:proofErr w:type="spellEnd"/>
      <w:r w:rsidRPr="00402BE3">
        <w:rPr>
          <w:rFonts w:asciiTheme="minorHAnsi" w:eastAsiaTheme="minorEastAsia" w:hAnsiTheme="minorHAnsi" w:cstheme="minorHAnsi"/>
          <w:color w:val="365F91" w:themeColor="accent1" w:themeShade="BF"/>
        </w:rPr>
        <w:t>. This includes shirts with collars and elbow length sleeves, longer style dress</w:t>
      </w:r>
      <w:r w:rsidR="000E3F2F">
        <w:rPr>
          <w:rFonts w:asciiTheme="minorHAnsi" w:eastAsiaTheme="minorEastAsia" w:hAnsiTheme="minorHAnsi" w:cstheme="minorHAnsi"/>
          <w:color w:val="365F91" w:themeColor="accent1" w:themeShade="BF"/>
        </w:rPr>
        <w:t>es</w:t>
      </w:r>
      <w:r w:rsidRPr="00402BE3">
        <w:rPr>
          <w:rFonts w:asciiTheme="minorHAnsi" w:eastAsiaTheme="minorEastAsia" w:hAnsiTheme="minorHAnsi" w:cstheme="minorHAnsi"/>
          <w:color w:val="365F91" w:themeColor="accent1" w:themeShade="BF"/>
        </w:rPr>
        <w:t xml:space="preserve"> and shorts</w:t>
      </w:r>
      <w:r w:rsidR="000E3F2F">
        <w:rPr>
          <w:rFonts w:asciiTheme="minorHAnsi" w:eastAsiaTheme="minorEastAsia" w:hAnsiTheme="minorHAnsi" w:cstheme="minorHAnsi"/>
          <w:color w:val="365F91" w:themeColor="accent1" w:themeShade="BF"/>
        </w:rPr>
        <w:t>,</w:t>
      </w:r>
      <w:r w:rsidRPr="00402BE3">
        <w:rPr>
          <w:rFonts w:asciiTheme="minorHAnsi" w:eastAsiaTheme="minorEastAsia" w:hAnsiTheme="minorHAnsi" w:cstheme="minorHAnsi"/>
          <w:color w:val="365F91" w:themeColor="accent1" w:themeShade="BF"/>
        </w:rPr>
        <w:t xml:space="preserve"> and long pants. </w:t>
      </w:r>
    </w:p>
    <w:p w14:paraId="2ADE5F10" w14:textId="31B462FE" w:rsidR="003862FC" w:rsidRPr="00016F7A" w:rsidRDefault="00E42E38" w:rsidP="00016F7A">
      <w:pPr>
        <w:pStyle w:val="ListParagraph"/>
        <w:numPr>
          <w:ilvl w:val="0"/>
          <w:numId w:val="29"/>
        </w:numPr>
        <w:autoSpaceDE w:val="0"/>
        <w:autoSpaceDN w:val="0"/>
        <w:adjustRightInd w:val="0"/>
        <w:spacing w:after="0" w:line="240" w:lineRule="auto"/>
        <w:rPr>
          <w:rFonts w:asciiTheme="minorHAnsi" w:eastAsiaTheme="minorEastAsia" w:hAnsiTheme="minorHAnsi" w:cstheme="minorHAnsi"/>
          <w:color w:val="365F91" w:themeColor="accent1" w:themeShade="BF"/>
        </w:rPr>
      </w:pPr>
      <w:r w:rsidRPr="00402BE3">
        <w:rPr>
          <w:rFonts w:asciiTheme="minorHAnsi" w:eastAsiaTheme="minorEastAsia" w:hAnsiTheme="minorHAnsi" w:cstheme="minorHAnsi"/>
          <w:color w:val="365F91" w:themeColor="accent1" w:themeShade="BF"/>
        </w:rPr>
        <w:t xml:space="preserve">Encourage rash vests or t-shirts for outdoor swimming. </w:t>
      </w:r>
    </w:p>
    <w:p w14:paraId="3E7A8825" w14:textId="77777777" w:rsidR="00A11B47" w:rsidRPr="00402BE3" w:rsidRDefault="00A11B47" w:rsidP="00A11B47">
      <w:pPr>
        <w:spacing w:line="240" w:lineRule="auto"/>
        <w:jc w:val="both"/>
        <w:rPr>
          <w:rFonts w:ascii="Omnes-Medium" w:hAnsi="Omnes-Medium" w:cs="Omnes-Medium"/>
          <w:color w:val="365F91" w:themeColor="accent1" w:themeShade="BF"/>
          <w:sz w:val="27"/>
          <w:szCs w:val="27"/>
        </w:rPr>
      </w:pPr>
    </w:p>
    <w:p w14:paraId="245D2720" w14:textId="4F9806BB" w:rsidR="00663F15" w:rsidRPr="00402BE3" w:rsidRDefault="00E42E38" w:rsidP="00A11B47">
      <w:pPr>
        <w:pStyle w:val="ListParagraph"/>
        <w:numPr>
          <w:ilvl w:val="0"/>
          <w:numId w:val="27"/>
        </w:numPr>
        <w:spacing w:line="240" w:lineRule="auto"/>
        <w:jc w:val="both"/>
        <w:rPr>
          <w:rFonts w:asciiTheme="minorHAnsi" w:hAnsiTheme="minorHAnsi" w:cstheme="minorHAnsi"/>
          <w:b/>
          <w:color w:val="548DD4" w:themeColor="text2" w:themeTint="99"/>
        </w:rPr>
      </w:pPr>
      <w:r w:rsidRPr="00402BE3">
        <w:rPr>
          <w:rFonts w:asciiTheme="minorHAnsi" w:hAnsiTheme="minorHAnsi" w:cstheme="minorHAnsi"/>
          <w:b/>
          <w:color w:val="548DD4" w:themeColor="text2" w:themeTint="99"/>
        </w:rPr>
        <w:t xml:space="preserve">Slap on a hat </w:t>
      </w:r>
    </w:p>
    <w:p w14:paraId="4DB68248" w14:textId="78EA14D0" w:rsidR="00A11B47" w:rsidRPr="00402BE3" w:rsidRDefault="00E42E38" w:rsidP="00A11B47">
      <w:pPr>
        <w:pStyle w:val="ListParagraph"/>
        <w:numPr>
          <w:ilvl w:val="0"/>
          <w:numId w:val="30"/>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Ensur</w:t>
      </w:r>
      <w:r w:rsidR="000E3F2F">
        <w:rPr>
          <w:rFonts w:asciiTheme="minorHAnsi" w:hAnsiTheme="minorHAnsi" w:cstheme="minorHAnsi"/>
          <w:color w:val="365F91" w:themeColor="accent1" w:themeShade="BF"/>
        </w:rPr>
        <w:t xml:space="preserve">e hats worn by students </w:t>
      </w:r>
      <w:r w:rsidRPr="00402BE3">
        <w:rPr>
          <w:rFonts w:asciiTheme="minorHAnsi" w:hAnsiTheme="minorHAnsi" w:cstheme="minorHAnsi"/>
          <w:color w:val="365F91" w:themeColor="accent1" w:themeShade="BF"/>
        </w:rPr>
        <w:t>cover the fa</w:t>
      </w:r>
      <w:r w:rsidR="00A11B47" w:rsidRPr="00402BE3">
        <w:rPr>
          <w:rFonts w:asciiTheme="minorHAnsi" w:hAnsiTheme="minorHAnsi" w:cstheme="minorHAnsi"/>
          <w:color w:val="365F91" w:themeColor="accent1" w:themeShade="BF"/>
        </w:rPr>
        <w:t xml:space="preserve">ce, neck and ears such as broad-brimmed, bucket or </w:t>
      </w:r>
      <w:proofErr w:type="spellStart"/>
      <w:r w:rsidR="00A11B47" w:rsidRPr="00402BE3">
        <w:rPr>
          <w:rFonts w:asciiTheme="minorHAnsi" w:hAnsiTheme="minorHAnsi" w:cstheme="minorHAnsi"/>
          <w:color w:val="365F91" w:themeColor="accent1" w:themeShade="BF"/>
        </w:rPr>
        <w:t>legionairre</w:t>
      </w:r>
      <w:proofErr w:type="spellEnd"/>
      <w:r w:rsidR="00A11B47" w:rsidRPr="00402BE3">
        <w:rPr>
          <w:rFonts w:asciiTheme="minorHAnsi" w:hAnsiTheme="minorHAnsi" w:cstheme="minorHAnsi"/>
          <w:color w:val="365F91" w:themeColor="accent1" w:themeShade="BF"/>
        </w:rPr>
        <w:t xml:space="preserve"> style. Peak caps and visors are not considered a suitable alternative. </w:t>
      </w:r>
    </w:p>
    <w:p w14:paraId="75865809" w14:textId="77777777" w:rsidR="00970426" w:rsidRPr="00402BE3" w:rsidRDefault="00970426" w:rsidP="00970426">
      <w:pPr>
        <w:pStyle w:val="ListParagraph"/>
        <w:spacing w:line="240" w:lineRule="auto"/>
        <w:ind w:left="1440"/>
        <w:jc w:val="both"/>
        <w:rPr>
          <w:rFonts w:asciiTheme="minorHAnsi" w:hAnsiTheme="minorHAnsi" w:cstheme="minorHAnsi"/>
          <w:color w:val="365F91" w:themeColor="accent1" w:themeShade="BF"/>
        </w:rPr>
      </w:pPr>
    </w:p>
    <w:p w14:paraId="6FDE50A5" w14:textId="27EEFE0E" w:rsidR="00A11B47" w:rsidRPr="00402BE3" w:rsidRDefault="00A11B47" w:rsidP="00A11B47">
      <w:pPr>
        <w:pStyle w:val="ListParagraph"/>
        <w:numPr>
          <w:ilvl w:val="0"/>
          <w:numId w:val="27"/>
        </w:numPr>
        <w:spacing w:line="240" w:lineRule="auto"/>
        <w:jc w:val="both"/>
        <w:rPr>
          <w:rFonts w:asciiTheme="minorHAnsi" w:hAnsiTheme="minorHAnsi" w:cstheme="minorHAnsi"/>
          <w:b/>
          <w:color w:val="548DD4" w:themeColor="text2" w:themeTint="99"/>
        </w:rPr>
      </w:pPr>
      <w:r w:rsidRPr="00402BE3">
        <w:rPr>
          <w:rFonts w:asciiTheme="minorHAnsi" w:hAnsiTheme="minorHAnsi" w:cstheme="minorHAnsi"/>
          <w:b/>
          <w:color w:val="548DD4" w:themeColor="text2" w:themeTint="99"/>
        </w:rPr>
        <w:t>Slop on sunscreen</w:t>
      </w:r>
    </w:p>
    <w:p w14:paraId="16953495" w14:textId="5D168F5C" w:rsidR="00A11B47" w:rsidRPr="00402BE3" w:rsidRDefault="00A11B47" w:rsidP="00A11B47">
      <w:pPr>
        <w:pStyle w:val="ListParagraph"/>
        <w:numPr>
          <w:ilvl w:val="0"/>
          <w:numId w:val="30"/>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Make available SPF 30 or higher broad spectrum, water resistant sunscreen or encourage students to supply their own.</w:t>
      </w:r>
    </w:p>
    <w:p w14:paraId="2A07AE6F" w14:textId="476A1A3F" w:rsidR="00970426" w:rsidRPr="00402BE3" w:rsidRDefault="00970426" w:rsidP="00970426">
      <w:pPr>
        <w:pStyle w:val="ListParagraph"/>
        <w:numPr>
          <w:ilvl w:val="0"/>
          <w:numId w:val="30"/>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Encourage</w:t>
      </w:r>
      <w:r w:rsidR="00A11B47" w:rsidRPr="00402BE3">
        <w:rPr>
          <w:rFonts w:asciiTheme="minorHAnsi" w:hAnsiTheme="minorHAnsi" w:cstheme="minorHAnsi"/>
          <w:color w:val="365F91" w:themeColor="accent1" w:themeShade="BF"/>
        </w:rPr>
        <w:t xml:space="preserve"> students to apply sunscreen 20 minutes before going outdoors and to reapply every 2 hours when</w:t>
      </w:r>
      <w:r w:rsidRPr="00402BE3">
        <w:rPr>
          <w:rFonts w:asciiTheme="minorHAnsi" w:hAnsiTheme="minorHAnsi" w:cstheme="minorHAnsi"/>
          <w:color w:val="365F91" w:themeColor="accent1" w:themeShade="BF"/>
        </w:rPr>
        <w:t xml:space="preserve"> outdoors for extended periods.</w:t>
      </w:r>
    </w:p>
    <w:p w14:paraId="4C7DBE13" w14:textId="77777777" w:rsidR="00A95E91" w:rsidRPr="00402BE3" w:rsidRDefault="00A95E91" w:rsidP="00A95E91">
      <w:pPr>
        <w:pStyle w:val="ListParagraph"/>
        <w:spacing w:line="240" w:lineRule="auto"/>
        <w:ind w:left="1440"/>
        <w:jc w:val="both"/>
        <w:rPr>
          <w:rFonts w:asciiTheme="minorHAnsi" w:hAnsiTheme="minorHAnsi" w:cstheme="minorHAnsi"/>
          <w:color w:val="365F91" w:themeColor="accent1" w:themeShade="BF"/>
        </w:rPr>
      </w:pPr>
    </w:p>
    <w:p w14:paraId="3C7F94BC" w14:textId="7B7E2C51" w:rsidR="00970426" w:rsidRPr="00402BE3" w:rsidRDefault="00970426" w:rsidP="00970426">
      <w:pPr>
        <w:pStyle w:val="ListParagraph"/>
        <w:numPr>
          <w:ilvl w:val="0"/>
          <w:numId w:val="27"/>
        </w:numPr>
        <w:spacing w:line="240" w:lineRule="auto"/>
        <w:jc w:val="both"/>
        <w:rPr>
          <w:rFonts w:asciiTheme="minorHAnsi" w:hAnsiTheme="minorHAnsi" w:cstheme="minorHAnsi"/>
          <w:b/>
          <w:color w:val="548DD4" w:themeColor="text2" w:themeTint="99"/>
        </w:rPr>
      </w:pPr>
      <w:r w:rsidRPr="00402BE3">
        <w:rPr>
          <w:rFonts w:asciiTheme="minorHAnsi" w:hAnsiTheme="minorHAnsi" w:cstheme="minorHAnsi"/>
          <w:b/>
          <w:color w:val="548DD4" w:themeColor="text2" w:themeTint="99"/>
        </w:rPr>
        <w:t xml:space="preserve">Slide on sunglasses (optional) </w:t>
      </w:r>
    </w:p>
    <w:p w14:paraId="3277149D" w14:textId="32EF3D81" w:rsidR="00970426" w:rsidRPr="00402BE3" w:rsidRDefault="00A95E91" w:rsidP="00100CCA">
      <w:pPr>
        <w:pStyle w:val="ListParagraph"/>
        <w:numPr>
          <w:ilvl w:val="0"/>
          <w:numId w:val="31"/>
        </w:numPr>
        <w:spacing w:after="360" w:line="240" w:lineRule="auto"/>
        <w:ind w:left="1434" w:hanging="357"/>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 xml:space="preserve">Where practical, students are encouraged to wear close-fitting, wrap-around sunglasses </w:t>
      </w:r>
      <w:r w:rsidR="000E3F2F">
        <w:rPr>
          <w:rFonts w:asciiTheme="minorHAnsi" w:hAnsiTheme="minorHAnsi" w:cstheme="minorHAnsi"/>
          <w:color w:val="365F91" w:themeColor="accent1" w:themeShade="BF"/>
        </w:rPr>
        <w:t>that meet</w:t>
      </w:r>
      <w:r w:rsidRPr="00402BE3">
        <w:rPr>
          <w:rFonts w:asciiTheme="minorHAnsi" w:hAnsiTheme="minorHAnsi" w:cstheme="minorHAnsi"/>
          <w:color w:val="365F91" w:themeColor="accent1" w:themeShade="BF"/>
        </w:rPr>
        <w:t xml:space="preserve"> the Australian Standard AS1067.</w:t>
      </w:r>
    </w:p>
    <w:p w14:paraId="4E93B6B5" w14:textId="08615FD5" w:rsidR="001758A7" w:rsidRPr="00402BE3" w:rsidRDefault="001758A7" w:rsidP="001758A7">
      <w:pPr>
        <w:spacing w:line="240" w:lineRule="auto"/>
        <w:jc w:val="both"/>
        <w:rPr>
          <w:rFonts w:asciiTheme="minorHAnsi" w:hAnsiTheme="minorHAnsi" w:cstheme="minorHAnsi"/>
          <w:b/>
          <w:color w:val="365F91" w:themeColor="accent1" w:themeShade="BF"/>
          <w:sz w:val="26"/>
          <w:szCs w:val="26"/>
        </w:rPr>
      </w:pPr>
      <w:r w:rsidRPr="00402BE3">
        <w:rPr>
          <w:rFonts w:asciiTheme="minorHAnsi" w:hAnsiTheme="minorHAnsi" w:cstheme="minorHAnsi"/>
          <w:b/>
          <w:color w:val="365F91" w:themeColor="accent1" w:themeShade="BF"/>
          <w:sz w:val="26"/>
          <w:szCs w:val="26"/>
        </w:rPr>
        <w:t>Learning opportunities</w:t>
      </w:r>
    </w:p>
    <w:p w14:paraId="56068653" w14:textId="526E201E" w:rsidR="001758A7" w:rsidRPr="00402BE3" w:rsidRDefault="001758A7" w:rsidP="001758A7">
      <w:pPr>
        <w:pStyle w:val="ListParagraph"/>
        <w:numPr>
          <w:ilvl w:val="0"/>
          <w:numId w:val="31"/>
        </w:numPr>
        <w:spacing w:after="360" w:line="240" w:lineRule="auto"/>
        <w:ind w:left="1434" w:hanging="357"/>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 xml:space="preserve">Include learning </w:t>
      </w:r>
      <w:proofErr w:type="spellStart"/>
      <w:r w:rsidRPr="00402BE3">
        <w:rPr>
          <w:rFonts w:asciiTheme="minorHAnsi" w:hAnsiTheme="minorHAnsi" w:cstheme="minorHAnsi"/>
          <w:color w:val="365F91" w:themeColor="accent1" w:themeShade="BF"/>
        </w:rPr>
        <w:t>activites</w:t>
      </w:r>
      <w:proofErr w:type="spellEnd"/>
      <w:r w:rsidRPr="00402BE3">
        <w:rPr>
          <w:rFonts w:asciiTheme="minorHAnsi" w:hAnsiTheme="minorHAnsi" w:cstheme="minorHAnsi"/>
          <w:color w:val="365F91" w:themeColor="accent1" w:themeShade="BF"/>
        </w:rPr>
        <w:t xml:space="preserve"> that promote sun protection in the curriculum for all year levels. </w:t>
      </w:r>
    </w:p>
    <w:p w14:paraId="4AA20FC4" w14:textId="24BAD9C6" w:rsidR="001758A7" w:rsidRPr="00402BE3" w:rsidRDefault="000E3F2F" w:rsidP="001758A7">
      <w:pPr>
        <w:spacing w:line="240" w:lineRule="auto"/>
        <w:jc w:val="both"/>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szCs w:val="26"/>
        </w:rPr>
        <w:t>Role modelling by</w:t>
      </w:r>
      <w:r w:rsidR="001758A7" w:rsidRPr="00402BE3">
        <w:rPr>
          <w:rFonts w:asciiTheme="minorHAnsi" w:hAnsiTheme="minorHAnsi" w:cstheme="minorHAnsi"/>
          <w:b/>
          <w:color w:val="365F91" w:themeColor="accent1" w:themeShade="BF"/>
          <w:sz w:val="26"/>
          <w:szCs w:val="26"/>
        </w:rPr>
        <w:t xml:space="preserve"> staff</w:t>
      </w:r>
    </w:p>
    <w:p w14:paraId="2996EA64" w14:textId="129A11E3" w:rsidR="001758A7" w:rsidRPr="00402BE3" w:rsidRDefault="001758A7" w:rsidP="001758A7">
      <w:pPr>
        <w:pStyle w:val="ListParagraph"/>
        <w:numPr>
          <w:ilvl w:val="0"/>
          <w:numId w:val="31"/>
        </w:numPr>
        <w:spacing w:line="240" w:lineRule="auto"/>
        <w:jc w:val="both"/>
        <w:rPr>
          <w:rFonts w:asciiTheme="minorHAnsi" w:hAnsiTheme="minorHAnsi" w:cstheme="minorHAnsi"/>
          <w:b/>
          <w:color w:val="365F91" w:themeColor="accent1" w:themeShade="BF"/>
        </w:rPr>
      </w:pPr>
      <w:r w:rsidRPr="00402BE3">
        <w:rPr>
          <w:rFonts w:asciiTheme="minorHAnsi" w:hAnsiTheme="minorHAnsi" w:cstheme="minorHAnsi"/>
          <w:color w:val="365F91" w:themeColor="accent1" w:themeShade="BF"/>
        </w:rPr>
        <w:t xml:space="preserve">Ask </w:t>
      </w:r>
      <w:r w:rsidR="00BA6108">
        <w:rPr>
          <w:rFonts w:asciiTheme="minorHAnsi" w:hAnsiTheme="minorHAnsi" w:cstheme="minorHAnsi"/>
          <w:color w:val="365F91" w:themeColor="accent1" w:themeShade="BF"/>
        </w:rPr>
        <w:t>employees</w:t>
      </w:r>
      <w:r w:rsidRPr="00402BE3">
        <w:rPr>
          <w:rFonts w:asciiTheme="minorHAnsi" w:hAnsiTheme="minorHAnsi" w:cstheme="minorHAnsi"/>
          <w:color w:val="365F91" w:themeColor="accent1" w:themeShade="BF"/>
        </w:rPr>
        <w:t xml:space="preserve"> to role model good sun protection behaviours when outside, including:</w:t>
      </w:r>
    </w:p>
    <w:p w14:paraId="4B837BB1" w14:textId="1516EC1D" w:rsidR="001758A7" w:rsidRPr="00402BE3" w:rsidRDefault="001758A7" w:rsidP="001758A7">
      <w:pPr>
        <w:pStyle w:val="ListParagraph"/>
        <w:numPr>
          <w:ilvl w:val="0"/>
          <w:numId w:val="32"/>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Wearing sun-safe hats, clothing and sunglasses.</w:t>
      </w:r>
    </w:p>
    <w:p w14:paraId="12FE9B59" w14:textId="7D361A4C" w:rsidR="001758A7" w:rsidRPr="00402BE3" w:rsidRDefault="001758A7" w:rsidP="001758A7">
      <w:pPr>
        <w:pStyle w:val="ListParagraph"/>
        <w:numPr>
          <w:ilvl w:val="0"/>
          <w:numId w:val="32"/>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Applying SPF30 or higher broad spectrum, water resistant sunscreen.</w:t>
      </w:r>
    </w:p>
    <w:p w14:paraId="2DA1EFDB" w14:textId="5F098549" w:rsidR="001758A7" w:rsidRPr="00402BE3" w:rsidRDefault="001758A7" w:rsidP="001758A7">
      <w:pPr>
        <w:pStyle w:val="ListParagraph"/>
        <w:numPr>
          <w:ilvl w:val="0"/>
          <w:numId w:val="32"/>
        </w:numPr>
        <w:spacing w:after="360" w:line="240" w:lineRule="auto"/>
        <w:ind w:left="2154" w:hanging="357"/>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 xml:space="preserve">Seeking shade whenever possible. </w:t>
      </w:r>
    </w:p>
    <w:p w14:paraId="1EE16D91" w14:textId="70EF7680" w:rsidR="001758A7" w:rsidRPr="00402BE3" w:rsidRDefault="001758A7" w:rsidP="001758A7">
      <w:pPr>
        <w:spacing w:line="240" w:lineRule="auto"/>
        <w:jc w:val="both"/>
        <w:rPr>
          <w:rFonts w:asciiTheme="minorHAnsi" w:hAnsiTheme="minorHAnsi" w:cstheme="minorHAnsi"/>
          <w:b/>
          <w:color w:val="365F91" w:themeColor="accent1" w:themeShade="BF"/>
          <w:sz w:val="26"/>
          <w:szCs w:val="26"/>
        </w:rPr>
      </w:pPr>
      <w:r w:rsidRPr="00402BE3">
        <w:rPr>
          <w:rFonts w:asciiTheme="minorHAnsi" w:hAnsiTheme="minorHAnsi" w:cstheme="minorHAnsi"/>
          <w:b/>
          <w:color w:val="365F91" w:themeColor="accent1" w:themeShade="BF"/>
          <w:sz w:val="26"/>
          <w:szCs w:val="26"/>
        </w:rPr>
        <w:t>Engaging the school community</w:t>
      </w:r>
    </w:p>
    <w:p w14:paraId="16597F3A" w14:textId="008DC251" w:rsidR="001758A7" w:rsidRPr="00402BE3" w:rsidRDefault="001758A7" w:rsidP="001758A7">
      <w:pPr>
        <w:pStyle w:val="ListParagraph"/>
        <w:numPr>
          <w:ilvl w:val="0"/>
          <w:numId w:val="31"/>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 xml:space="preserve">Regularly reinforce and promote SunSmart behaviour to the whole school community (students, </w:t>
      </w:r>
      <w:r w:rsidR="00BA6108">
        <w:rPr>
          <w:rFonts w:asciiTheme="minorHAnsi" w:hAnsiTheme="minorHAnsi" w:cstheme="minorHAnsi"/>
          <w:color w:val="365F91" w:themeColor="accent1" w:themeShade="BF"/>
        </w:rPr>
        <w:t>employees</w:t>
      </w:r>
      <w:r w:rsidR="000E3F2F">
        <w:rPr>
          <w:rFonts w:asciiTheme="minorHAnsi" w:hAnsiTheme="minorHAnsi" w:cstheme="minorHAnsi"/>
          <w:color w:val="365F91" w:themeColor="accent1" w:themeShade="BF"/>
        </w:rPr>
        <w:t>, families</w:t>
      </w:r>
      <w:r w:rsidRPr="00402BE3">
        <w:rPr>
          <w:rFonts w:asciiTheme="minorHAnsi" w:hAnsiTheme="minorHAnsi" w:cstheme="minorHAnsi"/>
          <w:color w:val="365F91" w:themeColor="accent1" w:themeShade="BF"/>
        </w:rPr>
        <w:t xml:space="preserve"> and visitors) via newsletters, website/intranet, social media</w:t>
      </w:r>
      <w:r w:rsidR="000E3F2F">
        <w:rPr>
          <w:rFonts w:asciiTheme="minorHAnsi" w:hAnsiTheme="minorHAnsi" w:cstheme="minorHAnsi"/>
          <w:color w:val="365F91" w:themeColor="accent1" w:themeShade="BF"/>
        </w:rPr>
        <w:t>, s</w:t>
      </w:r>
      <w:r w:rsidRPr="00402BE3">
        <w:rPr>
          <w:rFonts w:asciiTheme="minorHAnsi" w:hAnsiTheme="minorHAnsi" w:cstheme="minorHAnsi"/>
          <w:color w:val="365F91" w:themeColor="accent1" w:themeShade="BF"/>
        </w:rPr>
        <w:t>chool assemblies, parent/teacher meetings and student enrolment/staff orientation.</w:t>
      </w:r>
    </w:p>
    <w:p w14:paraId="28DE478D" w14:textId="63928CD4" w:rsidR="001758A7" w:rsidRDefault="001758A7" w:rsidP="00402BE3">
      <w:pPr>
        <w:pStyle w:val="ListParagraph"/>
        <w:numPr>
          <w:ilvl w:val="0"/>
          <w:numId w:val="31"/>
        </w:numPr>
        <w:spacing w:after="360" w:line="240" w:lineRule="auto"/>
        <w:ind w:left="1434" w:hanging="357"/>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Encourage</w:t>
      </w:r>
      <w:r w:rsidR="00016F7A">
        <w:rPr>
          <w:rFonts w:asciiTheme="minorHAnsi" w:hAnsiTheme="minorHAnsi" w:cstheme="minorHAnsi"/>
          <w:color w:val="365F91" w:themeColor="accent1" w:themeShade="BF"/>
        </w:rPr>
        <w:t xml:space="preserve"> </w:t>
      </w:r>
      <w:r w:rsidRPr="00402BE3">
        <w:rPr>
          <w:rFonts w:asciiTheme="minorHAnsi" w:hAnsiTheme="minorHAnsi" w:cstheme="minorHAnsi"/>
          <w:color w:val="365F91" w:themeColor="accent1" w:themeShade="BF"/>
        </w:rPr>
        <w:t>families and visitors to role model sun protection</w:t>
      </w:r>
      <w:r w:rsidR="000E3F2F">
        <w:rPr>
          <w:rFonts w:asciiTheme="minorHAnsi" w:hAnsiTheme="minorHAnsi" w:cstheme="minorHAnsi"/>
          <w:color w:val="365F91" w:themeColor="accent1" w:themeShade="BF"/>
        </w:rPr>
        <w:t xml:space="preserve"> behaviours</w:t>
      </w:r>
      <w:r w:rsidRPr="00402BE3">
        <w:rPr>
          <w:rFonts w:asciiTheme="minorHAnsi" w:hAnsiTheme="minorHAnsi" w:cstheme="minorHAnsi"/>
          <w:color w:val="365F91" w:themeColor="accent1" w:themeShade="BF"/>
        </w:rPr>
        <w:t xml:space="preserve"> when involved in school activities. </w:t>
      </w:r>
    </w:p>
    <w:p w14:paraId="4075453E" w14:textId="77777777" w:rsidR="00016F7A" w:rsidRDefault="00016F7A">
      <w:pPr>
        <w:rPr>
          <w:rFonts w:asciiTheme="minorHAnsi" w:hAnsiTheme="minorHAnsi" w:cstheme="minorHAnsi"/>
          <w:b/>
          <w:color w:val="365F91" w:themeColor="accent1" w:themeShade="BF"/>
          <w:sz w:val="26"/>
          <w:szCs w:val="26"/>
        </w:rPr>
      </w:pPr>
      <w:r>
        <w:rPr>
          <w:rFonts w:asciiTheme="minorHAnsi" w:hAnsiTheme="minorHAnsi" w:cstheme="minorHAnsi"/>
          <w:b/>
          <w:color w:val="365F91" w:themeColor="accent1" w:themeShade="BF"/>
          <w:sz w:val="26"/>
          <w:szCs w:val="26"/>
        </w:rPr>
        <w:br w:type="page"/>
      </w:r>
    </w:p>
    <w:p w14:paraId="685D243B" w14:textId="29BC8634" w:rsidR="00402BE3" w:rsidRPr="00402BE3" w:rsidRDefault="00402BE3" w:rsidP="00402BE3">
      <w:pPr>
        <w:spacing w:line="240" w:lineRule="auto"/>
        <w:jc w:val="both"/>
        <w:rPr>
          <w:rFonts w:asciiTheme="minorHAnsi" w:hAnsiTheme="minorHAnsi" w:cstheme="minorHAnsi"/>
          <w:b/>
          <w:color w:val="365F91" w:themeColor="accent1" w:themeShade="BF"/>
          <w:sz w:val="26"/>
          <w:szCs w:val="26"/>
        </w:rPr>
      </w:pPr>
      <w:r w:rsidRPr="00402BE3">
        <w:rPr>
          <w:rFonts w:asciiTheme="minorHAnsi" w:hAnsiTheme="minorHAnsi" w:cstheme="minorHAnsi"/>
          <w:b/>
          <w:color w:val="365F91" w:themeColor="accent1" w:themeShade="BF"/>
          <w:sz w:val="26"/>
          <w:szCs w:val="26"/>
        </w:rPr>
        <w:lastRenderedPageBreak/>
        <w:t>Policy Timing and Review</w:t>
      </w:r>
    </w:p>
    <w:p w14:paraId="7E5E7761" w14:textId="1373EBE3" w:rsidR="00402BE3" w:rsidRPr="00402BE3" w:rsidRDefault="00402BE3" w:rsidP="00402BE3">
      <w:pPr>
        <w:pStyle w:val="ListParagraph"/>
        <w:numPr>
          <w:ilvl w:val="0"/>
          <w:numId w:val="34"/>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This policy is effective from &gt;start date</w:t>
      </w:r>
      <w:r w:rsidR="00E623AD">
        <w:rPr>
          <w:rFonts w:asciiTheme="minorHAnsi" w:hAnsiTheme="minorHAnsi" w:cstheme="minorHAnsi"/>
          <w:color w:val="365F91" w:themeColor="accent1" w:themeShade="BF"/>
        </w:rPr>
        <w:t>&lt; and will be reviewed every three</w:t>
      </w:r>
      <w:r w:rsidRPr="00402BE3">
        <w:rPr>
          <w:rFonts w:asciiTheme="minorHAnsi" w:hAnsiTheme="minorHAnsi" w:cstheme="minorHAnsi"/>
          <w:color w:val="365F91" w:themeColor="accent1" w:themeShade="BF"/>
        </w:rPr>
        <w:t xml:space="preserve"> years to ensure it remains current and practical.</w:t>
      </w:r>
    </w:p>
    <w:p w14:paraId="6D32E255" w14:textId="25B56FC3" w:rsidR="00402BE3" w:rsidRPr="00402BE3" w:rsidRDefault="00402BE3" w:rsidP="00402BE3">
      <w:pPr>
        <w:pStyle w:val="ListParagraph"/>
        <w:numPr>
          <w:ilvl w:val="0"/>
          <w:numId w:val="34"/>
        </w:numPr>
        <w:spacing w:line="240" w:lineRule="auto"/>
        <w:jc w:val="both"/>
        <w:rPr>
          <w:rFonts w:asciiTheme="minorHAnsi" w:hAnsiTheme="minorHAnsi" w:cstheme="minorHAnsi"/>
          <w:color w:val="365F91" w:themeColor="accent1" w:themeShade="BF"/>
        </w:rPr>
      </w:pPr>
      <w:r w:rsidRPr="00402BE3">
        <w:rPr>
          <w:rFonts w:asciiTheme="minorHAnsi" w:hAnsiTheme="minorHAnsi" w:cstheme="minorHAnsi"/>
          <w:color w:val="365F91" w:themeColor="accent1" w:themeShade="BF"/>
        </w:rPr>
        <w:t xml:space="preserve">Policy updates and requirements will be made available to the school community. </w:t>
      </w:r>
    </w:p>
    <w:p w14:paraId="3C8D4D41" w14:textId="3738A3E3" w:rsidR="00402BE3" w:rsidRDefault="00402BE3" w:rsidP="00402BE3">
      <w:pPr>
        <w:spacing w:line="240" w:lineRule="auto"/>
        <w:jc w:val="both"/>
        <w:rPr>
          <w:rFonts w:asciiTheme="minorHAnsi" w:hAnsiTheme="minorHAnsi" w:cstheme="minorHAnsi"/>
          <w:b/>
          <w:color w:val="365F91" w:themeColor="accent1" w:themeShade="BF"/>
        </w:rPr>
      </w:pPr>
    </w:p>
    <w:p w14:paraId="12F401C0" w14:textId="70A206CB" w:rsidR="00402BE3" w:rsidRDefault="00402BE3" w:rsidP="00402BE3">
      <w:pPr>
        <w:spacing w:line="240" w:lineRule="auto"/>
        <w:jc w:val="both"/>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Next policy review: _____/_____/_____</w:t>
      </w:r>
    </w:p>
    <w:p w14:paraId="702DD719" w14:textId="77777777" w:rsidR="004C155C" w:rsidRPr="004C155C" w:rsidRDefault="004C155C" w:rsidP="004C155C">
      <w:pPr>
        <w:pStyle w:val="NoSpacing"/>
        <w:rPr>
          <w:rFonts w:asciiTheme="minorHAnsi" w:eastAsiaTheme="minorEastAsia" w:hAnsiTheme="minorHAnsi" w:cstheme="minorHAnsi"/>
          <w:sz w:val="20"/>
          <w:szCs w:val="20"/>
        </w:rPr>
      </w:pPr>
      <w:r>
        <w:rPr>
          <w:rFonts w:asciiTheme="minorHAnsi" w:hAnsiTheme="minorHAnsi" w:cstheme="minorHAnsi"/>
          <w:sz w:val="20"/>
          <w:szCs w:val="20"/>
          <w:shd w:val="clear" w:color="auto" w:fill="FFFFFF"/>
        </w:rPr>
        <w:t>Last updated: Aug 2018</w:t>
      </w:r>
    </w:p>
    <w:p w14:paraId="12EB83D9" w14:textId="77777777" w:rsidR="004C155C" w:rsidRPr="00402BE3" w:rsidRDefault="004C155C" w:rsidP="00402BE3">
      <w:pPr>
        <w:spacing w:line="240" w:lineRule="auto"/>
        <w:jc w:val="both"/>
        <w:rPr>
          <w:rFonts w:asciiTheme="minorHAnsi" w:hAnsiTheme="minorHAnsi" w:cstheme="minorHAnsi"/>
          <w:b/>
          <w:color w:val="365F91" w:themeColor="accent1" w:themeShade="BF"/>
        </w:rPr>
      </w:pPr>
      <w:bookmarkStart w:id="1" w:name="_GoBack"/>
      <w:bookmarkEnd w:id="1"/>
    </w:p>
    <w:p w14:paraId="5991A96C" w14:textId="77777777" w:rsidR="00A95E91" w:rsidRPr="00402BE3" w:rsidRDefault="00A95E91" w:rsidP="00A95E91">
      <w:pPr>
        <w:spacing w:line="240" w:lineRule="auto"/>
        <w:jc w:val="both"/>
        <w:rPr>
          <w:rFonts w:asciiTheme="minorHAnsi" w:hAnsiTheme="minorHAnsi" w:cstheme="minorHAnsi"/>
          <w:color w:val="365F91" w:themeColor="accent1" w:themeShade="BF"/>
        </w:rPr>
      </w:pPr>
    </w:p>
    <w:bookmarkEnd w:id="0"/>
    <w:p w14:paraId="005D86B2" w14:textId="77777777" w:rsidR="0040165D" w:rsidRPr="00402BE3" w:rsidRDefault="0040165D" w:rsidP="0077186D">
      <w:pPr>
        <w:autoSpaceDE w:val="0"/>
        <w:autoSpaceDN w:val="0"/>
        <w:adjustRightInd w:val="0"/>
        <w:spacing w:after="0" w:line="240" w:lineRule="auto"/>
        <w:rPr>
          <w:rFonts w:ascii="Omnes-Medium" w:hAnsi="Omnes-Medium" w:cs="Omnes-Medium"/>
          <w:color w:val="365F91" w:themeColor="accent1" w:themeShade="BF"/>
          <w:sz w:val="27"/>
          <w:szCs w:val="27"/>
        </w:rPr>
      </w:pPr>
    </w:p>
    <w:sectPr w:rsidR="0040165D" w:rsidRPr="00402BE3" w:rsidSect="00016F7A">
      <w:headerReference w:type="default" r:id="rId11"/>
      <w:headerReference w:type="first" r:id="rId12"/>
      <w:pgSz w:w="11906" w:h="16838"/>
      <w:pgMar w:top="2268" w:right="737" w:bottom="1701"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DD90" w14:textId="77777777" w:rsidR="009D2C42" w:rsidRDefault="009D2C42" w:rsidP="007958F5">
      <w:pPr>
        <w:spacing w:after="0" w:line="240" w:lineRule="auto"/>
      </w:pPr>
      <w:r>
        <w:separator/>
      </w:r>
    </w:p>
  </w:endnote>
  <w:endnote w:type="continuationSeparator" w:id="0">
    <w:p w14:paraId="0E635CC5" w14:textId="77777777" w:rsidR="009D2C42" w:rsidRDefault="009D2C42" w:rsidP="007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Rounded LT Std Bd">
    <w:altName w:val="Arial Rounded MT Bold"/>
    <w:panose1 w:val="020F0804030503020204"/>
    <w:charset w:val="00"/>
    <w:family w:val="swiss"/>
    <w:notTrueType/>
    <w:pitch w:val="variable"/>
    <w:sig w:usb0="800000AF" w:usb1="4000204A" w:usb2="00000000" w:usb3="00000000" w:csb0="00000001" w:csb1="00000000"/>
  </w:font>
  <w:font w:name="HelveticaNeueLT Std">
    <w:altName w:val="Tw Cen MT Condensed Extra Bold"/>
    <w:panose1 w:val="00000000000000000000"/>
    <w:charset w:val="00"/>
    <w:family w:val="swiss"/>
    <w:notTrueType/>
    <w:pitch w:val="variable"/>
    <w:sig w:usb0="00000003" w:usb1="00000000" w:usb2="00000000" w:usb3="00000000" w:csb0="00000001" w:csb1="00000000"/>
  </w:font>
  <w:font w:name="Helvetica 65 Medium">
    <w:altName w:val="Corbel"/>
    <w:panose1 w:val="020B06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Helvetica 55 Roman">
    <w:altName w:val="Corbel"/>
    <w:panose1 w:val="020B0500000000000000"/>
    <w:charset w:val="00"/>
    <w:family w:val="swiss"/>
    <w:notTrueType/>
    <w:pitch w:val="variable"/>
    <w:sig w:usb0="800000AF" w:usb1="4000004A"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Arial">
    <w:altName w:val="Calibri"/>
    <w:panose1 w:val="00000000000000000000"/>
    <w:charset w:val="00"/>
    <w:family w:val="roman"/>
    <w:notTrueType/>
    <w:pitch w:val="default"/>
  </w:font>
  <w:font w:name="Omnes-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A454E" w14:textId="77777777" w:rsidR="009D2C42" w:rsidRDefault="009D2C42" w:rsidP="007958F5">
      <w:pPr>
        <w:spacing w:after="0" w:line="240" w:lineRule="auto"/>
      </w:pPr>
      <w:r>
        <w:separator/>
      </w:r>
    </w:p>
  </w:footnote>
  <w:footnote w:type="continuationSeparator" w:id="0">
    <w:p w14:paraId="60C1CF54" w14:textId="77777777" w:rsidR="009D2C42" w:rsidRDefault="009D2C42" w:rsidP="0079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16E4" w14:textId="09942998" w:rsidR="00342B7B" w:rsidRDefault="00016F7A">
    <w:pPr>
      <w:pStyle w:val="Header"/>
    </w:pPr>
    <w:r>
      <w:rPr>
        <w:noProof/>
        <w:lang w:eastAsia="en-AU"/>
      </w:rPr>
      <mc:AlternateContent>
        <mc:Choice Requires="wps">
          <w:drawing>
            <wp:anchor distT="0" distB="0" distL="114300" distR="114300" simplePos="0" relativeHeight="251659264" behindDoc="0" locked="0" layoutInCell="1" allowOverlap="1" wp14:anchorId="5D85E475" wp14:editId="38009622">
              <wp:simplePos x="0" y="0"/>
              <wp:positionH relativeFrom="column">
                <wp:posOffset>5210175</wp:posOffset>
              </wp:positionH>
              <wp:positionV relativeFrom="paragraph">
                <wp:posOffset>7620</wp:posOffset>
              </wp:positionV>
              <wp:extent cx="1371600" cy="713729"/>
              <wp:effectExtent l="0" t="0" r="0" b="0"/>
              <wp:wrapNone/>
              <wp:docPr id="1" name="Rectangle 1"/>
              <wp:cNvGraphicFramePr/>
              <a:graphic xmlns:a="http://schemas.openxmlformats.org/drawingml/2006/main">
                <a:graphicData uri="http://schemas.microsoft.com/office/word/2010/wordprocessingShape">
                  <wps:wsp>
                    <wps:cNvSpPr/>
                    <wps:spPr>
                      <a:xfrm>
                        <a:off x="0" y="0"/>
                        <a:ext cx="1371600" cy="7137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64CA" id="Rectangle 1" o:spid="_x0000_s1026" style="position:absolute;margin-left:410.25pt;margin-top:.6pt;width:108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" fillcolor="white [3212]" stroked="f" strokeweight="2pt"/>
          </w:pict>
        </mc:Fallback>
      </mc:AlternateContent>
    </w:r>
    <w:r w:rsidR="001B30E6">
      <w:rPr>
        <w:noProof/>
        <w:lang w:eastAsia="en-AU"/>
      </w:rPr>
      <w:drawing>
        <wp:anchor distT="0" distB="0" distL="114300" distR="114300" simplePos="0" relativeHeight="251658240" behindDoc="1" locked="0" layoutInCell="1" allowOverlap="1" wp14:anchorId="07FF1830" wp14:editId="77C94ABE">
          <wp:simplePos x="0" y="0"/>
          <wp:positionH relativeFrom="page">
            <wp:align>right</wp:align>
          </wp:positionH>
          <wp:positionV relativeFrom="paragraph">
            <wp:posOffset>-449741</wp:posOffset>
          </wp:positionV>
          <wp:extent cx="7551133" cy="106812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045_CSS BG3.png"/>
                  <pic:cNvPicPr/>
                </pic:nvPicPr>
                <pic:blipFill>
                  <a:blip r:embed="rId1">
                    <a:extLst>
                      <a:ext uri="{28A0092B-C50C-407E-A947-70E740481C1C}">
                        <a14:useLocalDpi xmlns:a14="http://schemas.microsoft.com/office/drawing/2010/main" val="0"/>
                      </a:ext>
                    </a:extLst>
                  </a:blip>
                  <a:stretch>
                    <a:fillRect/>
                  </a:stretch>
                </pic:blipFill>
                <pic:spPr>
                  <a:xfrm>
                    <a:off x="0" y="0"/>
                    <a:ext cx="7551133"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8357" w14:textId="60D6E2FC" w:rsidR="00EC4D01" w:rsidRDefault="00016F7A">
    <w:pPr>
      <w:pStyle w:val="Header"/>
    </w:pPr>
    <w:r>
      <w:rPr>
        <w:noProof/>
        <w:lang w:eastAsia="en-AU"/>
      </w:rPr>
      <mc:AlternateContent>
        <mc:Choice Requires="wps">
          <w:drawing>
            <wp:anchor distT="0" distB="0" distL="114300" distR="114300" simplePos="0" relativeHeight="251663360" behindDoc="0" locked="0" layoutInCell="1" allowOverlap="1" wp14:anchorId="5C2425F5" wp14:editId="17326596">
              <wp:simplePos x="0" y="0"/>
              <wp:positionH relativeFrom="column">
                <wp:posOffset>5186045</wp:posOffset>
              </wp:positionH>
              <wp:positionV relativeFrom="paragraph">
                <wp:posOffset>7620</wp:posOffset>
              </wp:positionV>
              <wp:extent cx="1281320" cy="666750"/>
              <wp:effectExtent l="0" t="0" r="0" b="0"/>
              <wp:wrapNone/>
              <wp:docPr id="8" name="Rectangle 8"/>
              <wp:cNvGraphicFramePr/>
              <a:graphic xmlns:a="http://schemas.openxmlformats.org/drawingml/2006/main">
                <a:graphicData uri="http://schemas.microsoft.com/office/word/2010/wordprocessingShape">
                  <wps:wsp>
                    <wps:cNvSpPr/>
                    <wps:spPr>
                      <a:xfrm>
                        <a:off x="0" y="0"/>
                        <a:ext cx="128132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12F4" id="Rectangle 8" o:spid="_x0000_s1026" style="position:absolute;margin-left:408.35pt;margin-top:.6pt;width:100.9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" fillcolor="white [3212]" stroked="f" strokeweight="2pt"/>
          </w:pict>
        </mc:Fallback>
      </mc:AlternateContent>
    </w:r>
    <w:r w:rsidR="00EC4D01">
      <w:rPr>
        <w:noProof/>
        <w:lang w:eastAsia="en-AU"/>
      </w:rPr>
      <w:drawing>
        <wp:anchor distT="0" distB="0" distL="114300" distR="114300" simplePos="0" relativeHeight="251657215" behindDoc="1" locked="0" layoutInCell="1" allowOverlap="1" wp14:anchorId="64BC5E8B" wp14:editId="01A63138">
          <wp:simplePos x="0" y="0"/>
          <wp:positionH relativeFrom="page">
            <wp:align>right</wp:align>
          </wp:positionH>
          <wp:positionV relativeFrom="paragraph">
            <wp:posOffset>-463550</wp:posOffset>
          </wp:positionV>
          <wp:extent cx="7551133" cy="10681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0045_CSS BG3.png"/>
                  <pic:cNvPicPr/>
                </pic:nvPicPr>
                <pic:blipFill>
                  <a:blip r:embed="rId1">
                    <a:extLst>
                      <a:ext uri="{28A0092B-C50C-407E-A947-70E740481C1C}">
                        <a14:useLocalDpi xmlns:a14="http://schemas.microsoft.com/office/drawing/2010/main" val="0"/>
                      </a:ext>
                    </a:extLst>
                  </a:blip>
                  <a:stretch>
                    <a:fillRect/>
                  </a:stretch>
                </pic:blipFill>
                <pic:spPr>
                  <a:xfrm>
                    <a:off x="0" y="0"/>
                    <a:ext cx="7551133"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79B"/>
    <w:multiLevelType w:val="hybridMultilevel"/>
    <w:tmpl w:val="EA1CB3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E96483"/>
    <w:multiLevelType w:val="hybridMultilevel"/>
    <w:tmpl w:val="1E76E8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AB765F"/>
    <w:multiLevelType w:val="hybridMultilevel"/>
    <w:tmpl w:val="CA1654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0239B"/>
    <w:multiLevelType w:val="hybridMultilevel"/>
    <w:tmpl w:val="753C0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1647A0"/>
    <w:multiLevelType w:val="hybridMultilevel"/>
    <w:tmpl w:val="F35A7D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D7FB4"/>
    <w:multiLevelType w:val="hybridMultilevel"/>
    <w:tmpl w:val="1C58E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1992663"/>
    <w:multiLevelType w:val="hybridMultilevel"/>
    <w:tmpl w:val="A0EAC5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3FD4F06"/>
    <w:multiLevelType w:val="hybridMultilevel"/>
    <w:tmpl w:val="D0169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AB3934"/>
    <w:multiLevelType w:val="hybridMultilevel"/>
    <w:tmpl w:val="A20C33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04CD0"/>
    <w:multiLevelType w:val="hybridMultilevel"/>
    <w:tmpl w:val="025E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C556D0"/>
    <w:multiLevelType w:val="hybridMultilevel"/>
    <w:tmpl w:val="609CD13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387E05C7"/>
    <w:multiLevelType w:val="hybridMultilevel"/>
    <w:tmpl w:val="B060F482"/>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4948B0"/>
    <w:multiLevelType w:val="hybridMultilevel"/>
    <w:tmpl w:val="9DE4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923CE"/>
    <w:multiLevelType w:val="hybridMultilevel"/>
    <w:tmpl w:val="BCE417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017B11"/>
    <w:multiLevelType w:val="hybridMultilevel"/>
    <w:tmpl w:val="FC780C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E636523"/>
    <w:multiLevelType w:val="hybridMultilevel"/>
    <w:tmpl w:val="57A6D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D8650B"/>
    <w:multiLevelType w:val="hybridMultilevel"/>
    <w:tmpl w:val="9E547A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C95141"/>
    <w:multiLevelType w:val="hybridMultilevel"/>
    <w:tmpl w:val="954622C4"/>
    <w:lvl w:ilvl="0" w:tplc="3814BC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8E3343"/>
    <w:multiLevelType w:val="hybridMultilevel"/>
    <w:tmpl w:val="AEB26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AB0F6E"/>
    <w:multiLevelType w:val="hybridMultilevel"/>
    <w:tmpl w:val="0BFE552A"/>
    <w:lvl w:ilvl="0" w:tplc="E820AE1C">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D57ED"/>
    <w:multiLevelType w:val="hybridMultilevel"/>
    <w:tmpl w:val="E1562F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C52563"/>
    <w:multiLevelType w:val="hybridMultilevel"/>
    <w:tmpl w:val="16343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5200D9"/>
    <w:multiLevelType w:val="hybridMultilevel"/>
    <w:tmpl w:val="74EE4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73400F"/>
    <w:multiLevelType w:val="hybridMultilevel"/>
    <w:tmpl w:val="A38475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A9D4C43"/>
    <w:multiLevelType w:val="hybridMultilevel"/>
    <w:tmpl w:val="2AD0D93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F7456F"/>
    <w:multiLevelType w:val="hybridMultilevel"/>
    <w:tmpl w:val="CF42B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C32BC"/>
    <w:multiLevelType w:val="hybridMultilevel"/>
    <w:tmpl w:val="2C508020"/>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E92A79"/>
    <w:multiLevelType w:val="hybridMultilevel"/>
    <w:tmpl w:val="4C34CD92"/>
    <w:lvl w:ilvl="0" w:tplc="B3D0E430">
      <w:start w:val="1"/>
      <w:numFmt w:val="decimal"/>
      <w:pStyle w:val="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C36C93"/>
    <w:multiLevelType w:val="hybridMultilevel"/>
    <w:tmpl w:val="3AF8CAF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3DE5509"/>
    <w:multiLevelType w:val="hybridMultilevel"/>
    <w:tmpl w:val="1778C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233754"/>
    <w:multiLevelType w:val="hybridMultilevel"/>
    <w:tmpl w:val="0FFE08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1B02CC"/>
    <w:multiLevelType w:val="hybridMultilevel"/>
    <w:tmpl w:val="17E4E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D6B52C4"/>
    <w:multiLevelType w:val="hybridMultilevel"/>
    <w:tmpl w:val="D52EBC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F379B7"/>
    <w:multiLevelType w:val="hybridMultilevel"/>
    <w:tmpl w:val="62A4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27"/>
  </w:num>
  <w:num w:numId="4">
    <w:abstractNumId w:val="26"/>
  </w:num>
  <w:num w:numId="5">
    <w:abstractNumId w:val="11"/>
  </w:num>
  <w:num w:numId="6">
    <w:abstractNumId w:val="17"/>
  </w:num>
  <w:num w:numId="7">
    <w:abstractNumId w:val="21"/>
  </w:num>
  <w:num w:numId="8">
    <w:abstractNumId w:val="25"/>
  </w:num>
  <w:num w:numId="9">
    <w:abstractNumId w:val="24"/>
  </w:num>
  <w:num w:numId="10">
    <w:abstractNumId w:val="9"/>
  </w:num>
  <w:num w:numId="11">
    <w:abstractNumId w:val="6"/>
  </w:num>
  <w:num w:numId="12">
    <w:abstractNumId w:val="31"/>
  </w:num>
  <w:num w:numId="13">
    <w:abstractNumId w:val="22"/>
  </w:num>
  <w:num w:numId="14">
    <w:abstractNumId w:val="18"/>
  </w:num>
  <w:num w:numId="15">
    <w:abstractNumId w:val="29"/>
  </w:num>
  <w:num w:numId="16">
    <w:abstractNumId w:val="7"/>
  </w:num>
  <w:num w:numId="17">
    <w:abstractNumId w:val="3"/>
  </w:num>
  <w:num w:numId="18">
    <w:abstractNumId w:val="15"/>
  </w:num>
  <w:num w:numId="19">
    <w:abstractNumId w:val="1"/>
  </w:num>
  <w:num w:numId="20">
    <w:abstractNumId w:val="20"/>
  </w:num>
  <w:num w:numId="21">
    <w:abstractNumId w:val="2"/>
  </w:num>
  <w:num w:numId="22">
    <w:abstractNumId w:val="32"/>
  </w:num>
  <w:num w:numId="23">
    <w:abstractNumId w:val="8"/>
  </w:num>
  <w:num w:numId="24">
    <w:abstractNumId w:val="13"/>
  </w:num>
  <w:num w:numId="25">
    <w:abstractNumId w:val="33"/>
  </w:num>
  <w:num w:numId="26">
    <w:abstractNumId w:val="12"/>
  </w:num>
  <w:num w:numId="27">
    <w:abstractNumId w:val="16"/>
  </w:num>
  <w:num w:numId="28">
    <w:abstractNumId w:val="23"/>
  </w:num>
  <w:num w:numId="29">
    <w:abstractNumId w:val="14"/>
  </w:num>
  <w:num w:numId="30">
    <w:abstractNumId w:val="0"/>
  </w:num>
  <w:num w:numId="31">
    <w:abstractNumId w:val="5"/>
  </w:num>
  <w:num w:numId="32">
    <w:abstractNumId w:val="28"/>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74"/>
    <w:rsid w:val="00012956"/>
    <w:rsid w:val="00016F7A"/>
    <w:rsid w:val="00052E6B"/>
    <w:rsid w:val="0005522B"/>
    <w:rsid w:val="00060E6F"/>
    <w:rsid w:val="000811DF"/>
    <w:rsid w:val="00094913"/>
    <w:rsid w:val="000B3195"/>
    <w:rsid w:val="000C3905"/>
    <w:rsid w:val="000C62B2"/>
    <w:rsid w:val="000E0B65"/>
    <w:rsid w:val="000E3F2F"/>
    <w:rsid w:val="00100CCA"/>
    <w:rsid w:val="00136856"/>
    <w:rsid w:val="00144256"/>
    <w:rsid w:val="00150B31"/>
    <w:rsid w:val="00161C5F"/>
    <w:rsid w:val="00162CB0"/>
    <w:rsid w:val="00170074"/>
    <w:rsid w:val="001758A7"/>
    <w:rsid w:val="001901DF"/>
    <w:rsid w:val="001B30E6"/>
    <w:rsid w:val="001D12DC"/>
    <w:rsid w:val="001E14BA"/>
    <w:rsid w:val="001E4864"/>
    <w:rsid w:val="001F4F12"/>
    <w:rsid w:val="001F6857"/>
    <w:rsid w:val="0020105A"/>
    <w:rsid w:val="00203AA9"/>
    <w:rsid w:val="00224592"/>
    <w:rsid w:val="00257715"/>
    <w:rsid w:val="00260ADD"/>
    <w:rsid w:val="002657B3"/>
    <w:rsid w:val="00266311"/>
    <w:rsid w:val="002666EE"/>
    <w:rsid w:val="0027653E"/>
    <w:rsid w:val="00281151"/>
    <w:rsid w:val="00295FA4"/>
    <w:rsid w:val="00297B5E"/>
    <w:rsid w:val="002B03EB"/>
    <w:rsid w:val="002C1B58"/>
    <w:rsid w:val="002C51EB"/>
    <w:rsid w:val="002D7B6C"/>
    <w:rsid w:val="00300BFE"/>
    <w:rsid w:val="003175FE"/>
    <w:rsid w:val="003222FD"/>
    <w:rsid w:val="00331FD2"/>
    <w:rsid w:val="00342B7B"/>
    <w:rsid w:val="00347D6E"/>
    <w:rsid w:val="003535F5"/>
    <w:rsid w:val="00357BEE"/>
    <w:rsid w:val="00385AAC"/>
    <w:rsid w:val="003862FC"/>
    <w:rsid w:val="0039050C"/>
    <w:rsid w:val="00392460"/>
    <w:rsid w:val="00393276"/>
    <w:rsid w:val="003A7E52"/>
    <w:rsid w:val="003E28EE"/>
    <w:rsid w:val="003E4131"/>
    <w:rsid w:val="0040165D"/>
    <w:rsid w:val="00402BE3"/>
    <w:rsid w:val="00423CAF"/>
    <w:rsid w:val="00432750"/>
    <w:rsid w:val="0045656E"/>
    <w:rsid w:val="00464A93"/>
    <w:rsid w:val="00474921"/>
    <w:rsid w:val="00484F2A"/>
    <w:rsid w:val="00487CFF"/>
    <w:rsid w:val="004C155C"/>
    <w:rsid w:val="004C494D"/>
    <w:rsid w:val="004C4950"/>
    <w:rsid w:val="004E4418"/>
    <w:rsid w:val="004F2A3D"/>
    <w:rsid w:val="00520F79"/>
    <w:rsid w:val="00527A18"/>
    <w:rsid w:val="00543833"/>
    <w:rsid w:val="00575C0F"/>
    <w:rsid w:val="00582A45"/>
    <w:rsid w:val="005B1006"/>
    <w:rsid w:val="005C553F"/>
    <w:rsid w:val="005E332E"/>
    <w:rsid w:val="005F37C6"/>
    <w:rsid w:val="0060680B"/>
    <w:rsid w:val="00624C74"/>
    <w:rsid w:val="00637976"/>
    <w:rsid w:val="00654642"/>
    <w:rsid w:val="00663F15"/>
    <w:rsid w:val="00665649"/>
    <w:rsid w:val="00680D33"/>
    <w:rsid w:val="006D136C"/>
    <w:rsid w:val="006F020D"/>
    <w:rsid w:val="00706A40"/>
    <w:rsid w:val="00710A2A"/>
    <w:rsid w:val="00737442"/>
    <w:rsid w:val="00753F43"/>
    <w:rsid w:val="00760185"/>
    <w:rsid w:val="0076286A"/>
    <w:rsid w:val="0077186D"/>
    <w:rsid w:val="007958F5"/>
    <w:rsid w:val="007A5F6D"/>
    <w:rsid w:val="007E0746"/>
    <w:rsid w:val="007E2A30"/>
    <w:rsid w:val="007E4971"/>
    <w:rsid w:val="007F4729"/>
    <w:rsid w:val="00801F17"/>
    <w:rsid w:val="00804A70"/>
    <w:rsid w:val="00814841"/>
    <w:rsid w:val="00841298"/>
    <w:rsid w:val="00846D80"/>
    <w:rsid w:val="008544D4"/>
    <w:rsid w:val="0085470D"/>
    <w:rsid w:val="00860D46"/>
    <w:rsid w:val="008719F9"/>
    <w:rsid w:val="008906E9"/>
    <w:rsid w:val="00895D0C"/>
    <w:rsid w:val="0089778F"/>
    <w:rsid w:val="008C448A"/>
    <w:rsid w:val="008D6B9B"/>
    <w:rsid w:val="008F5BD7"/>
    <w:rsid w:val="00901B4A"/>
    <w:rsid w:val="00944270"/>
    <w:rsid w:val="00947A56"/>
    <w:rsid w:val="00955E87"/>
    <w:rsid w:val="00966669"/>
    <w:rsid w:val="00970426"/>
    <w:rsid w:val="009736FB"/>
    <w:rsid w:val="009967A0"/>
    <w:rsid w:val="009A4B2D"/>
    <w:rsid w:val="009A6771"/>
    <w:rsid w:val="009B6FE3"/>
    <w:rsid w:val="009C7C21"/>
    <w:rsid w:val="009D2C42"/>
    <w:rsid w:val="00A11B47"/>
    <w:rsid w:val="00A148A2"/>
    <w:rsid w:val="00A2409C"/>
    <w:rsid w:val="00A26B45"/>
    <w:rsid w:val="00A412BD"/>
    <w:rsid w:val="00A50A86"/>
    <w:rsid w:val="00A7249E"/>
    <w:rsid w:val="00A72898"/>
    <w:rsid w:val="00A7625A"/>
    <w:rsid w:val="00A85B9E"/>
    <w:rsid w:val="00A95E91"/>
    <w:rsid w:val="00AA1890"/>
    <w:rsid w:val="00AA4D94"/>
    <w:rsid w:val="00AA5200"/>
    <w:rsid w:val="00AC315E"/>
    <w:rsid w:val="00AC47FF"/>
    <w:rsid w:val="00B03E7A"/>
    <w:rsid w:val="00B076A4"/>
    <w:rsid w:val="00B21010"/>
    <w:rsid w:val="00B2677E"/>
    <w:rsid w:val="00B363B5"/>
    <w:rsid w:val="00B60296"/>
    <w:rsid w:val="00B76A53"/>
    <w:rsid w:val="00B811D8"/>
    <w:rsid w:val="00B96A68"/>
    <w:rsid w:val="00BA6108"/>
    <w:rsid w:val="00BB10C5"/>
    <w:rsid w:val="00BB2FB4"/>
    <w:rsid w:val="00BD76A4"/>
    <w:rsid w:val="00C06BEA"/>
    <w:rsid w:val="00C276AE"/>
    <w:rsid w:val="00C43E1E"/>
    <w:rsid w:val="00C5015D"/>
    <w:rsid w:val="00C55DF4"/>
    <w:rsid w:val="00C630D2"/>
    <w:rsid w:val="00C65A67"/>
    <w:rsid w:val="00C93563"/>
    <w:rsid w:val="00CB11ED"/>
    <w:rsid w:val="00CC3C54"/>
    <w:rsid w:val="00CD6228"/>
    <w:rsid w:val="00CD6D28"/>
    <w:rsid w:val="00CE42DE"/>
    <w:rsid w:val="00D029FD"/>
    <w:rsid w:val="00D07990"/>
    <w:rsid w:val="00D175E9"/>
    <w:rsid w:val="00D3228A"/>
    <w:rsid w:val="00D51DCF"/>
    <w:rsid w:val="00D743CC"/>
    <w:rsid w:val="00D8044F"/>
    <w:rsid w:val="00D818CD"/>
    <w:rsid w:val="00DA5F8B"/>
    <w:rsid w:val="00DB222B"/>
    <w:rsid w:val="00DC34FF"/>
    <w:rsid w:val="00DE2895"/>
    <w:rsid w:val="00DF1407"/>
    <w:rsid w:val="00E173DC"/>
    <w:rsid w:val="00E33A2A"/>
    <w:rsid w:val="00E42E38"/>
    <w:rsid w:val="00E51DE0"/>
    <w:rsid w:val="00E623AD"/>
    <w:rsid w:val="00EC149C"/>
    <w:rsid w:val="00EC4D01"/>
    <w:rsid w:val="00ED15F3"/>
    <w:rsid w:val="00EF166F"/>
    <w:rsid w:val="00F06F64"/>
    <w:rsid w:val="00F23E38"/>
    <w:rsid w:val="00F557A5"/>
    <w:rsid w:val="00F60501"/>
    <w:rsid w:val="00F90571"/>
    <w:rsid w:val="00FA55C9"/>
    <w:rsid w:val="00FE3197"/>
    <w:rsid w:val="0DE34BA1"/>
    <w:rsid w:val="437D9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3F6561"/>
  <w15:docId w15:val="{5D357496-F1C5-4994-89A3-5D9229C7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C1B58"/>
    <w:rPr>
      <w:rFonts w:ascii="Arial" w:hAnsi="Arial"/>
    </w:rPr>
  </w:style>
  <w:style w:type="paragraph" w:styleId="Heading1">
    <w:name w:val="heading 1"/>
    <w:aliases w:val="Forum title"/>
    <w:basedOn w:val="Normal"/>
    <w:next w:val="Normal"/>
    <w:link w:val="Heading1Char"/>
    <w:uiPriority w:val="9"/>
    <w:qFormat/>
    <w:rsid w:val="009736FB"/>
    <w:pPr>
      <w:spacing w:after="0" w:line="240" w:lineRule="auto"/>
      <w:outlineLvl w:val="0"/>
    </w:pPr>
    <w:rPr>
      <w:rFonts w:ascii="HelveticaRounded LT Std Bd" w:eastAsiaTheme="minorEastAsia" w:hAnsi="HelveticaRounded LT Std Bd" w:cs="Arial"/>
      <w:color w:val="003E7E"/>
      <w:sz w:val="96"/>
      <w:szCs w:val="96"/>
    </w:rPr>
  </w:style>
  <w:style w:type="paragraph" w:styleId="Heading2">
    <w:name w:val="heading 2"/>
    <w:aliases w:val="Body copy_white"/>
    <w:basedOn w:val="ACFHeading"/>
    <w:next w:val="Normal"/>
    <w:link w:val="Heading2Char"/>
    <w:uiPriority w:val="9"/>
    <w:unhideWhenUsed/>
    <w:qFormat/>
    <w:rsid w:val="001B30E6"/>
    <w:pPr>
      <w:spacing w:after="0" w:line="276" w:lineRule="auto"/>
      <w:outlineLvl w:val="1"/>
    </w:pPr>
    <w:rPr>
      <w:rFonts w:ascii="HelveticaNeueLT Std" w:hAnsi="HelveticaNeueLT Std" w:cs="Helvetica 65 Medium"/>
      <w:b w:val="0"/>
      <w:bCs w:val="0"/>
      <w:color w:val="003E7E"/>
      <w:spacing w:val="0"/>
      <w:sz w:val="24"/>
      <w:szCs w:val="24"/>
      <w14:textOutline w14:w="9525"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1B58"/>
    <w:pPr>
      <w:spacing w:after="0" w:line="240" w:lineRule="auto"/>
    </w:pPr>
    <w:rPr>
      <w:rFonts w:ascii="Arial" w:hAnsi="Arial"/>
    </w:rPr>
  </w:style>
  <w:style w:type="table" w:styleId="TableGrid">
    <w:name w:val="Table Grid"/>
    <w:basedOn w:val="TableNormal"/>
    <w:uiPriority w:val="59"/>
    <w:rsid w:val="0062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A3D"/>
    <w:rPr>
      <w:rFonts w:ascii="Tahoma" w:hAnsi="Tahoma" w:cs="Tahoma"/>
      <w:sz w:val="16"/>
      <w:szCs w:val="16"/>
    </w:rPr>
  </w:style>
  <w:style w:type="paragraph" w:styleId="Header">
    <w:name w:val="header"/>
    <w:basedOn w:val="Normal"/>
    <w:link w:val="HeaderChar"/>
    <w:uiPriority w:val="99"/>
    <w:unhideWhenUsed/>
    <w:rsid w:val="00795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8F5"/>
    <w:rPr>
      <w:rFonts w:ascii="Arial" w:hAnsi="Arial"/>
    </w:rPr>
  </w:style>
  <w:style w:type="paragraph" w:styleId="Footer">
    <w:name w:val="footer"/>
    <w:basedOn w:val="Normal"/>
    <w:link w:val="FooterChar"/>
    <w:uiPriority w:val="99"/>
    <w:unhideWhenUsed/>
    <w:rsid w:val="00795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F5"/>
    <w:rPr>
      <w:rFonts w:ascii="Arial" w:hAnsi="Arial"/>
    </w:rPr>
  </w:style>
  <w:style w:type="table" w:styleId="TableGridLight">
    <w:name w:val="Grid Table Light"/>
    <w:basedOn w:val="TableNormal"/>
    <w:uiPriority w:val="40"/>
    <w:rsid w:val="003E4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CFHeading">
    <w:name w:val="ACF Heading"/>
    <w:basedOn w:val="Normal"/>
    <w:uiPriority w:val="99"/>
    <w:rsid w:val="00385AAC"/>
    <w:pPr>
      <w:suppressAutoHyphens/>
      <w:autoSpaceDE w:val="0"/>
      <w:autoSpaceDN w:val="0"/>
      <w:adjustRightInd w:val="0"/>
      <w:spacing w:after="227" w:line="600" w:lineRule="atLeast"/>
      <w:textAlignment w:val="center"/>
    </w:pPr>
    <w:rPr>
      <w:rFonts w:ascii="HelveticaRounded LT Std Bd" w:hAnsi="HelveticaRounded LT Std Bd" w:cs="HelveticaRounded LT Std Bd"/>
      <w:b/>
      <w:bCs/>
      <w:color w:val="0096D6"/>
      <w:spacing w:val="-12"/>
      <w:sz w:val="60"/>
      <w:szCs w:val="60"/>
      <w:lang w:val="en-GB"/>
    </w:rPr>
  </w:style>
  <w:style w:type="paragraph" w:customStyle="1" w:styleId="ACFBody">
    <w:name w:val="ACF Body"/>
    <w:basedOn w:val="Normal"/>
    <w:uiPriority w:val="99"/>
    <w:rsid w:val="00385AAC"/>
    <w:pPr>
      <w:suppressAutoHyphens/>
      <w:autoSpaceDE w:val="0"/>
      <w:autoSpaceDN w:val="0"/>
      <w:adjustRightInd w:val="0"/>
      <w:spacing w:after="170" w:line="288" w:lineRule="auto"/>
      <w:textAlignment w:val="center"/>
    </w:pPr>
    <w:rPr>
      <w:rFonts w:ascii="Helvetica 45 Light" w:hAnsi="Helvetica 45 Light" w:cs="Helvetica 45 Light"/>
      <w:color w:val="000000"/>
      <w:sz w:val="24"/>
      <w:szCs w:val="24"/>
      <w:lang w:val="en-GB"/>
    </w:rPr>
  </w:style>
  <w:style w:type="character" w:customStyle="1" w:styleId="Heading1Char">
    <w:name w:val="Heading 1 Char"/>
    <w:aliases w:val="Forum title Char"/>
    <w:basedOn w:val="DefaultParagraphFont"/>
    <w:link w:val="Heading1"/>
    <w:uiPriority w:val="9"/>
    <w:rsid w:val="009736FB"/>
    <w:rPr>
      <w:rFonts w:ascii="HelveticaRounded LT Std Bd" w:eastAsiaTheme="minorEastAsia" w:hAnsi="HelveticaRounded LT Std Bd" w:cs="Arial"/>
      <w:color w:val="003E7E"/>
      <w:sz w:val="96"/>
      <w:szCs w:val="96"/>
    </w:rPr>
  </w:style>
  <w:style w:type="character" w:customStyle="1" w:styleId="Heading2Char">
    <w:name w:val="Heading 2 Char"/>
    <w:aliases w:val="Body copy_white Char"/>
    <w:basedOn w:val="DefaultParagraphFont"/>
    <w:link w:val="Heading2"/>
    <w:uiPriority w:val="9"/>
    <w:rsid w:val="001B30E6"/>
    <w:rPr>
      <w:rFonts w:ascii="HelveticaNeueLT Std" w:hAnsi="HelveticaNeueLT Std" w:cs="Helvetica 65 Medium"/>
      <w:color w:val="003E7E"/>
      <w:sz w:val="24"/>
      <w:szCs w:val="24"/>
      <w:lang w:val="en-GB"/>
      <w14:textOutline w14:w="9525" w14:cap="flat" w14:cmpd="sng" w14:algn="ctr">
        <w14:noFill/>
        <w14:prstDash w14:val="solid"/>
        <w14:round/>
      </w14:textOutline>
    </w:rPr>
  </w:style>
  <w:style w:type="paragraph" w:styleId="Title">
    <w:name w:val="Title"/>
    <w:aliases w:val="Event details"/>
    <w:basedOn w:val="ACFHeading"/>
    <w:next w:val="Normal"/>
    <w:link w:val="TitleChar"/>
    <w:uiPriority w:val="10"/>
    <w:qFormat/>
    <w:rsid w:val="00737442"/>
    <w:pPr>
      <w:numPr>
        <w:numId w:val="3"/>
      </w:numPr>
      <w:spacing w:after="0" w:line="276" w:lineRule="auto"/>
    </w:pPr>
    <w:rPr>
      <w:rFonts w:ascii="HelveticaNeueLT Std" w:hAnsi="HelveticaNeueLT Std" w:cs="Helvetica 45 Light"/>
      <w:b w:val="0"/>
      <w:bCs w:val="0"/>
      <w:color w:val="004882"/>
      <w:spacing w:val="-7"/>
      <w:sz w:val="24"/>
      <w:szCs w:val="24"/>
    </w:rPr>
  </w:style>
  <w:style w:type="character" w:customStyle="1" w:styleId="TitleChar">
    <w:name w:val="Title Char"/>
    <w:aliases w:val="Event details Char"/>
    <w:basedOn w:val="DefaultParagraphFont"/>
    <w:link w:val="Title"/>
    <w:uiPriority w:val="10"/>
    <w:rsid w:val="00737442"/>
    <w:rPr>
      <w:rFonts w:ascii="HelveticaNeueLT Std" w:hAnsi="HelveticaNeueLT Std" w:cs="Helvetica 45 Light"/>
      <w:color w:val="004882"/>
      <w:spacing w:val="-7"/>
      <w:sz w:val="24"/>
      <w:szCs w:val="24"/>
      <w:lang w:val="en-GB"/>
    </w:rPr>
  </w:style>
  <w:style w:type="paragraph" w:styleId="Subtitle">
    <w:name w:val="Subtitle"/>
    <w:aliases w:val="Detail headings"/>
    <w:basedOn w:val="ACFBody"/>
    <w:next w:val="Normal"/>
    <w:link w:val="SubtitleChar"/>
    <w:uiPriority w:val="11"/>
    <w:qFormat/>
    <w:rsid w:val="00737442"/>
    <w:pPr>
      <w:tabs>
        <w:tab w:val="left" w:pos="960"/>
      </w:tabs>
      <w:spacing w:before="120" w:after="0" w:line="360" w:lineRule="auto"/>
    </w:pPr>
    <w:rPr>
      <w:rFonts w:ascii="HelveticaRounded LT Std Bd" w:hAnsi="HelveticaRounded LT Std Bd" w:cs="HelveticaRounded LT Std Bd"/>
      <w:b/>
      <w:bCs/>
      <w:color w:val="004882"/>
      <w:spacing w:val="-6"/>
      <w:sz w:val="28"/>
      <w:szCs w:val="28"/>
    </w:rPr>
  </w:style>
  <w:style w:type="character" w:customStyle="1" w:styleId="SubtitleChar">
    <w:name w:val="Subtitle Char"/>
    <w:aliases w:val="Detail headings Char"/>
    <w:basedOn w:val="DefaultParagraphFont"/>
    <w:link w:val="Subtitle"/>
    <w:uiPriority w:val="11"/>
    <w:rsid w:val="00737442"/>
    <w:rPr>
      <w:rFonts w:ascii="HelveticaRounded LT Std Bd" w:hAnsi="HelveticaRounded LT Std Bd" w:cs="HelveticaRounded LT Std Bd"/>
      <w:b/>
      <w:bCs/>
      <w:color w:val="004882"/>
      <w:spacing w:val="-6"/>
      <w:sz w:val="28"/>
      <w:szCs w:val="28"/>
      <w:lang w:val="en-GB"/>
    </w:rPr>
  </w:style>
  <w:style w:type="character" w:styleId="SubtleEmphasis">
    <w:name w:val="Subtle Emphasis"/>
    <w:aliases w:val="Detail body"/>
    <w:uiPriority w:val="19"/>
    <w:qFormat/>
    <w:rsid w:val="00737442"/>
    <w:rPr>
      <w:rFonts w:ascii="HelveticaNeueLT Std" w:hAnsi="HelveticaNeueLT Std" w:cs="Helvetica 55 Roman"/>
      <w:color w:val="004882"/>
      <w:w w:val="92"/>
      <w:sz w:val="24"/>
    </w:rPr>
  </w:style>
  <w:style w:type="paragraph" w:styleId="ListParagraph">
    <w:name w:val="List Paragraph"/>
    <w:basedOn w:val="Normal"/>
    <w:uiPriority w:val="34"/>
    <w:qFormat/>
    <w:rsid w:val="001B30E6"/>
    <w:pPr>
      <w:ind w:left="720"/>
      <w:contextualSpacing/>
    </w:pPr>
    <w:rPr>
      <w:rFonts w:ascii="Calibri" w:eastAsia="Times New Roman" w:hAnsi="Calibri" w:cs="Times New Roman"/>
      <w:lang w:eastAsia="en-AU"/>
    </w:rPr>
  </w:style>
  <w:style w:type="character" w:styleId="Emphasis">
    <w:name w:val="Emphasis"/>
    <w:aliases w:val="Intro text"/>
    <w:uiPriority w:val="20"/>
    <w:qFormat/>
    <w:rsid w:val="001B30E6"/>
    <w:rPr>
      <w:rFonts w:ascii="HelveticaNeueLT Std" w:hAnsi="HelveticaNeueLT Std"/>
      <w:color w:val="003E7E"/>
      <w:sz w:val="28"/>
    </w:rPr>
  </w:style>
  <w:style w:type="character" w:styleId="IntenseEmphasis">
    <w:name w:val="Intense Emphasis"/>
    <w:aliases w:val="Body_bullets"/>
    <w:uiPriority w:val="21"/>
    <w:qFormat/>
    <w:rsid w:val="00060E6F"/>
    <w:rPr>
      <w:rFonts w:ascii="HelveticaNeueLT Std" w:hAnsi="HelveticaNeueLT Std"/>
      <w:color w:val="003E7E"/>
      <w:sz w:val="24"/>
    </w:rPr>
  </w:style>
  <w:style w:type="character" w:styleId="Hyperlink">
    <w:name w:val="Hyperlink"/>
    <w:basedOn w:val="DefaultParagraphFont"/>
    <w:uiPriority w:val="99"/>
    <w:unhideWhenUsed/>
    <w:rsid w:val="00487CFF"/>
    <w:rPr>
      <w:color w:val="0000FF" w:themeColor="hyperlink"/>
      <w:u w:val="single"/>
    </w:rPr>
  </w:style>
  <w:style w:type="paragraph" w:customStyle="1" w:styleId="Default">
    <w:name w:val="Default"/>
    <w:rsid w:val="00A412B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EC4D01"/>
    <w:rPr>
      <w:rFonts w:ascii="Arial" w:hAnsi="Arial"/>
    </w:rPr>
  </w:style>
  <w:style w:type="paragraph" w:customStyle="1" w:styleId="bodycopy">
    <w:name w:val="body copy"/>
    <w:basedOn w:val="Normal"/>
    <w:uiPriority w:val="99"/>
    <w:rsid w:val="00CB11ED"/>
    <w:pPr>
      <w:suppressAutoHyphens/>
      <w:autoSpaceDE w:val="0"/>
      <w:autoSpaceDN w:val="0"/>
      <w:adjustRightInd w:val="0"/>
      <w:spacing w:after="85" w:line="280" w:lineRule="atLeast"/>
      <w:textAlignment w:val="center"/>
    </w:pPr>
    <w:rPr>
      <w:rFonts w:ascii="Helvetica 55 Roman" w:hAnsi="Helvetica 55 Roman" w:cs="Helvetica 55 Roman"/>
      <w:color w:val="000000"/>
      <w:spacing w:val="-2"/>
      <w:lang w:val="en-US"/>
    </w:rPr>
  </w:style>
  <w:style w:type="character" w:styleId="CommentReference">
    <w:name w:val="annotation reference"/>
    <w:basedOn w:val="DefaultParagraphFont"/>
    <w:uiPriority w:val="99"/>
    <w:semiHidden/>
    <w:unhideWhenUsed/>
    <w:rsid w:val="00A85B9E"/>
    <w:rPr>
      <w:sz w:val="16"/>
      <w:szCs w:val="16"/>
    </w:rPr>
  </w:style>
  <w:style w:type="paragraph" w:styleId="CommentText">
    <w:name w:val="annotation text"/>
    <w:basedOn w:val="Normal"/>
    <w:link w:val="CommentTextChar"/>
    <w:uiPriority w:val="99"/>
    <w:semiHidden/>
    <w:unhideWhenUsed/>
    <w:rsid w:val="00A85B9E"/>
    <w:pPr>
      <w:spacing w:line="240" w:lineRule="auto"/>
    </w:pPr>
    <w:rPr>
      <w:sz w:val="20"/>
      <w:szCs w:val="20"/>
    </w:rPr>
  </w:style>
  <w:style w:type="character" w:customStyle="1" w:styleId="CommentTextChar">
    <w:name w:val="Comment Text Char"/>
    <w:basedOn w:val="DefaultParagraphFont"/>
    <w:link w:val="CommentText"/>
    <w:uiPriority w:val="99"/>
    <w:semiHidden/>
    <w:rsid w:val="00A85B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5B9E"/>
    <w:rPr>
      <w:b/>
      <w:bCs/>
    </w:rPr>
  </w:style>
  <w:style w:type="character" w:customStyle="1" w:styleId="CommentSubjectChar">
    <w:name w:val="Comment Subject Char"/>
    <w:basedOn w:val="CommentTextChar"/>
    <w:link w:val="CommentSubject"/>
    <w:uiPriority w:val="99"/>
    <w:semiHidden/>
    <w:rsid w:val="00A85B9E"/>
    <w:rPr>
      <w:rFonts w:ascii="Arial" w:hAnsi="Arial"/>
      <w:b/>
      <w:bCs/>
      <w:sz w:val="20"/>
      <w:szCs w:val="20"/>
    </w:rPr>
  </w:style>
  <w:style w:type="paragraph" w:styleId="NormalWeb">
    <w:name w:val="Normal (Web)"/>
    <w:basedOn w:val="Normal"/>
    <w:uiPriority w:val="99"/>
    <w:unhideWhenUsed/>
    <w:rsid w:val="00CD62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535F5"/>
    <w:rPr>
      <w:color w:val="800080" w:themeColor="followedHyperlink"/>
      <w:u w:val="single"/>
    </w:rPr>
  </w:style>
  <w:style w:type="character" w:customStyle="1" w:styleId="Mention1">
    <w:name w:val="Mention1"/>
    <w:basedOn w:val="DefaultParagraphFont"/>
    <w:uiPriority w:val="99"/>
    <w:semiHidden/>
    <w:unhideWhenUsed/>
    <w:rsid w:val="003535F5"/>
    <w:rPr>
      <w:color w:val="2B579A"/>
      <w:shd w:val="clear" w:color="auto" w:fill="E6E6E6"/>
    </w:rPr>
  </w:style>
  <w:style w:type="paragraph" w:styleId="Revision">
    <w:name w:val="Revision"/>
    <w:hidden/>
    <w:uiPriority w:val="99"/>
    <w:semiHidden/>
    <w:rsid w:val="005C553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1238">
      <w:bodyDiv w:val="1"/>
      <w:marLeft w:val="0"/>
      <w:marRight w:val="0"/>
      <w:marTop w:val="0"/>
      <w:marBottom w:val="0"/>
      <w:divBdr>
        <w:top w:val="none" w:sz="0" w:space="0" w:color="auto"/>
        <w:left w:val="none" w:sz="0" w:space="0" w:color="auto"/>
        <w:bottom w:val="none" w:sz="0" w:space="0" w:color="auto"/>
        <w:right w:val="none" w:sz="0" w:space="0" w:color="auto"/>
      </w:divBdr>
    </w:div>
    <w:div w:id="1486165289">
      <w:bodyDiv w:val="1"/>
      <w:marLeft w:val="0"/>
      <w:marRight w:val="0"/>
      <w:marTop w:val="0"/>
      <w:marBottom w:val="0"/>
      <w:divBdr>
        <w:top w:val="none" w:sz="0" w:space="0" w:color="auto"/>
        <w:left w:val="none" w:sz="0" w:space="0" w:color="auto"/>
        <w:bottom w:val="none" w:sz="0" w:space="0" w:color="auto"/>
        <w:right w:val="none" w:sz="0" w:space="0" w:color="auto"/>
      </w:divBdr>
    </w:div>
    <w:div w:id="161906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30a6ae3-b12b-4c58-95c0-0295deef01e4">
      <UserInfo>
        <DisplayName>Dominique Longshaw</DisplayName>
        <AccountId>184</AccountId>
        <AccountType/>
      </UserInfo>
    </SharedWithUsers>
    <Resource_x0020_Type xmlns="2e5b1fb4-360f-445e-95d0-b934726596f3">
      <Value>Policy templates</Value>
    </Resource_x0020_Type>
    <Currently_x0020_active_x003f_ xmlns="2e5b1fb4-360f-445e-95d0-b934726596f3">true</Currently_x0020_active_x003f_>
    <Setting xmlns="2e5b1fb4-360f-445e-95d0-b934726596f3">
      <Value>School</Value>
    </Setting>
    <File_x0020_Description xmlns="2e5b1fb4-360f-445e-95d0-b934726596f3">Use this template to create a SunSmart policy in your school.</File_x0020_Description>
    <External_x0020_file_x0020_path xmlns="2e5b1fb4-360f-445e-95d0-b934726596f3" xsi:nil="true"/>
    <Health_x0020_Area xmlns="2e5b1fb4-360f-445e-95d0-b934726596f3">
      <Value>SunSmart</Value>
    </Health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F7306141F64393AF588863A8833E" ma:contentTypeVersion="12" ma:contentTypeDescription="Create a new document." ma:contentTypeScope="" ma:versionID="e60ef850a3464a12c10ed62d930b52ef">
  <xsd:schema xmlns:xsd="http://www.w3.org/2001/XMLSchema" xmlns:xs="http://www.w3.org/2001/XMLSchema" xmlns:p="http://schemas.microsoft.com/office/2006/metadata/properties" xmlns:ns2="2e5b1fb4-360f-445e-95d0-b934726596f3" xmlns:ns3="f30a6ae3-b12b-4c58-95c0-0295deef01e4" targetNamespace="http://schemas.microsoft.com/office/2006/metadata/properties" ma:root="true" ma:fieldsID="b86e2404170055fe30cb6b6de591188b" ns2:_="" ns3:_="">
    <xsd:import namespace="2e5b1fb4-360f-445e-95d0-b934726596f3"/>
    <xsd:import namespace="f30a6ae3-b12b-4c58-95c0-0295deef01e4"/>
    <xsd:element name="properties">
      <xsd:complexType>
        <xsd:sequence>
          <xsd:element name="documentManagement">
            <xsd:complexType>
              <xsd:all>
                <xsd:element ref="ns2:External_x0020_file_x0020_path" minOccurs="0"/>
                <xsd:element ref="ns2:File_x0020_Description" minOccurs="0"/>
                <xsd:element ref="ns2:Setting" minOccurs="0"/>
                <xsd:element ref="ns2:Health_x0020_Area" minOccurs="0"/>
                <xsd:element ref="ns2:Resource_x0020_Type" minOccurs="0"/>
                <xsd:element ref="ns2:Currently_x0020_active_x003f_"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1fb4-360f-445e-95d0-b934726596f3" elementFormDefault="qualified">
    <xsd:import namespace="http://schemas.microsoft.com/office/2006/documentManagement/types"/>
    <xsd:import namespace="http://schemas.microsoft.com/office/infopath/2007/PartnerControls"/>
    <xsd:element name="External_x0020_file_x0020_path" ma:index="2" nillable="true" ma:displayName="External file path" ma:description="Please only populate in cases where the attached file is not a PDF and the intent is to have this resource link to an external location." ma:internalName="External_x0020_file_x0020_path">
      <xsd:simpleType>
        <xsd:restriction base="dms:Text">
          <xsd:maxLength value="255"/>
        </xsd:restriction>
      </xsd:simpleType>
    </xsd:element>
    <xsd:element name="File_x0020_Description" ma:index="3" nillable="true" ma:displayName="File Description" ma:internalName="File_x0020_Description">
      <xsd:simpleType>
        <xsd:restriction base="dms:Text">
          <xsd:maxLength value="255"/>
        </xsd:restriction>
      </xsd:simpleType>
    </xsd:element>
    <xsd:element name="Setting" ma:index="4" nillable="true" ma:displayName="Setting" ma:default="Workplace" ma:internalName="Setting">
      <xsd:complexType>
        <xsd:complexContent>
          <xsd:extension base="dms:MultiChoice">
            <xsd:sequence>
              <xsd:element name="Value" maxOccurs="unbounded" minOccurs="0" nillable="true">
                <xsd:simpleType>
                  <xsd:restriction base="dms:Choice">
                    <xsd:enumeration value="Workplace"/>
                    <xsd:enumeration value="School"/>
                    <xsd:enumeration value="Early childhood centre"/>
                    <xsd:enumeration value="Sports club"/>
                  </xsd:restriction>
                </xsd:simpleType>
              </xsd:element>
            </xsd:sequence>
          </xsd:extension>
        </xsd:complexContent>
      </xsd:complexType>
    </xsd:element>
    <xsd:element name="Health_x0020_Area" ma:index="5" nillable="true" ma:displayName="Health Area" ma:internalName="Health_x0020_Area">
      <xsd:complexType>
        <xsd:complexContent>
          <xsd:extension base="dms:MultiChoice">
            <xsd:sequence>
              <xsd:element name="Value" maxOccurs="unbounded" minOccurs="0" nillable="true">
                <xsd:simpleType>
                  <xsd:restriction base="dms:Choice">
                    <xsd:enumeration value="General"/>
                    <xsd:enumeration value="SunSmart"/>
                    <xsd:enumeration value="Healthy eating and drinking"/>
                    <xsd:enumeration value="Physical activity"/>
                    <xsd:enumeration value="Smoke-free"/>
                    <xsd:enumeration value="Cancer screening and immunisation"/>
                    <xsd:enumeration value="Occupational carcinogens"/>
                  </xsd:restriction>
                </xsd:simpleType>
              </xsd:element>
            </xsd:sequence>
          </xsd:extension>
        </xsd:complexContent>
      </xsd:complexType>
    </xsd:element>
    <xsd:element name="Resource_x0020_Type" ma:index="6" nillable="true" ma:displayName="Resource Type (Sub Category)" ma:internalName="Resource_x0020_Type">
      <xsd:complexType>
        <xsd:complexContent>
          <xsd:extension base="dms:MultiChoice">
            <xsd:sequence>
              <xsd:element name="Value" maxOccurs="unbounded" minOccurs="0" nillable="true">
                <xsd:simpleType>
                  <xsd:restriction base="dms:Choice">
                    <xsd:enumeration value="Posters"/>
                    <xsd:enumeration value="Factsheets"/>
                    <xsd:enumeration value="Videos"/>
                    <xsd:enumeration value="Education and training"/>
                    <xsd:enumeration value="Curriculum resources"/>
                    <xsd:enumeration value="Policy templates"/>
                    <xsd:enumeration value="Signage"/>
                    <xsd:enumeration value="Programs and grants"/>
                    <xsd:enumeration value="Recipes"/>
                    <xsd:enumeration value="Healthy environments"/>
                    <xsd:enumeration value="Shade"/>
                    <xsd:enumeration value="Events and fundraising"/>
                    <xsd:enumeration value="Communication material"/>
                    <xsd:enumeration value="Website link"/>
                    <xsd:enumeration value="Booklets"/>
                  </xsd:restriction>
                </xsd:simpleType>
              </xsd:element>
            </xsd:sequence>
          </xsd:extension>
        </xsd:complexContent>
      </xsd:complexType>
    </xsd:element>
    <xsd:element name="Currently_x0020_active_x003f_" ma:index="13" nillable="true" ma:displayName="Currently active?" ma:default="1" ma:description="If this field is set to 'yes' then the resource is active and it will display on the website. If the item is a work in progress please leave this as 'no' to prevent it being included on the online form." ma:internalName="Currently_x0020_active_x003f_">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61725-7324-4271-9C2E-63CCFF5B4561}">
  <ds:schemaRefs>
    <ds:schemaRef ds:uri="http://www.w3.org/XML/1998/namespace"/>
    <ds:schemaRef ds:uri="http://schemas.microsoft.com/office/infopath/2007/PartnerControls"/>
    <ds:schemaRef ds:uri="93bd77fd-e386-4d8b-a043-3a3b3875dc1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9e1ae6-2cf1-4040-80df-d6a16dd50930"/>
    <ds:schemaRef ds:uri="http://purl.org/dc/terms/"/>
  </ds:schemaRefs>
</ds:datastoreItem>
</file>

<file path=customXml/itemProps2.xml><?xml version="1.0" encoding="utf-8"?>
<ds:datastoreItem xmlns:ds="http://schemas.openxmlformats.org/officeDocument/2006/customXml" ds:itemID="{CDEAA86E-9381-4E57-8F61-66791D14FDD1}"/>
</file>

<file path=customXml/itemProps3.xml><?xml version="1.0" encoding="utf-8"?>
<ds:datastoreItem xmlns:ds="http://schemas.openxmlformats.org/officeDocument/2006/customXml" ds:itemID="{4132D0F6-95D2-4FCE-B6AB-3D92AF361251}">
  <ds:schemaRefs>
    <ds:schemaRef ds:uri="http://schemas.microsoft.com/sharepoint/v3/contenttype/forms"/>
  </ds:schemaRefs>
</ds:datastoreItem>
</file>

<file path=customXml/itemProps4.xml><?xml version="1.0" encoding="utf-8"?>
<ds:datastoreItem xmlns:ds="http://schemas.openxmlformats.org/officeDocument/2006/customXml" ds:itemID="{1D30744D-5F29-42E0-9D1A-74BA1B532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SunSmart Policy</vt:lpstr>
    </vt:vector>
  </TitlesOfParts>
  <Company>Cancer Council Queensland</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SunSmart Policy</dc:title>
  <dc:subject/>
  <dc:creator>Christine Long</dc:creator>
  <cp:keywords/>
  <dc:description/>
  <cp:lastModifiedBy>Melanie Kilby</cp:lastModifiedBy>
  <cp:revision>3</cp:revision>
  <cp:lastPrinted>2017-05-17T00:21:00Z</cp:lastPrinted>
  <dcterms:created xsi:type="dcterms:W3CDTF">2018-08-02T01:03:00Z</dcterms:created>
  <dcterms:modified xsi:type="dcterms:W3CDTF">2018-08-15T23:15:00Z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0x0101005886F7306141F64393AF588863A8833E</vt:lpwstr>
  </property>
  <property fmtid="{D5CDD505-2E9C-101B-9397-08002B2CF9AE}" pid="3" name="SharedWithUsers">
    <vt:lpwstr>184;#Dominique Longshaw</vt:lpwstr>
  </property>
</Properties>
</file>